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6B73" w14:textId="77777777" w:rsidR="001E6A84" w:rsidRPr="0077789E" w:rsidRDefault="001E6A84" w:rsidP="0077789E">
      <w:pPr>
        <w:spacing w:after="0" w:line="360" w:lineRule="auto"/>
        <w:jc w:val="right"/>
        <w:rPr>
          <w:rFonts w:ascii="Arial" w:hAnsi="Arial" w:cs="Arial"/>
          <w:sz w:val="20"/>
          <w:szCs w:val="20"/>
        </w:rPr>
      </w:pPr>
      <w:r w:rsidRPr="0077789E">
        <w:rPr>
          <w:rFonts w:ascii="Arial" w:hAnsi="Arial" w:cs="Arial"/>
          <w:sz w:val="20"/>
          <w:szCs w:val="20"/>
        </w:rPr>
        <w:t>Nowa Wieś Lęborska, 1 grudnia 2021 roku</w:t>
      </w:r>
    </w:p>
    <w:p w14:paraId="25B9E87B" w14:textId="77777777" w:rsidR="001E6A84" w:rsidRPr="0077789E" w:rsidRDefault="001E6A84" w:rsidP="0077789E">
      <w:pPr>
        <w:spacing w:after="0" w:line="360" w:lineRule="auto"/>
        <w:jc w:val="center"/>
        <w:rPr>
          <w:rFonts w:ascii="Arial" w:hAnsi="Arial" w:cs="Arial"/>
          <w:b/>
          <w:sz w:val="28"/>
          <w:szCs w:val="28"/>
        </w:rPr>
      </w:pPr>
      <w:r w:rsidRPr="0077789E">
        <w:rPr>
          <w:rFonts w:ascii="Arial" w:hAnsi="Arial" w:cs="Arial"/>
          <w:b/>
          <w:sz w:val="28"/>
          <w:szCs w:val="28"/>
        </w:rPr>
        <w:t>PLAN DZIAŁANIA</w:t>
      </w:r>
    </w:p>
    <w:p w14:paraId="68187805" w14:textId="77777777" w:rsidR="001E6A84"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NA RZECZ POPRAWY ZAPEWNIENIA DOSTĘPNOŚCI OSOBOM ZE SZCZEGÓLNYMI POTRZEBAMI</w:t>
      </w:r>
    </w:p>
    <w:p w14:paraId="0DC140A5" w14:textId="77777777" w:rsidR="0079083D"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W GMINIE NOWA WIEŚ LĘBORSKA</w:t>
      </w:r>
    </w:p>
    <w:p w14:paraId="49D9B1D6" w14:textId="77777777" w:rsidR="001E6A84" w:rsidRPr="0077789E" w:rsidRDefault="001E6A84" w:rsidP="0077789E">
      <w:pPr>
        <w:spacing w:after="0" w:line="360" w:lineRule="auto"/>
        <w:jc w:val="center"/>
        <w:rPr>
          <w:rFonts w:ascii="Arial" w:hAnsi="Arial" w:cs="Arial"/>
          <w:b/>
          <w:sz w:val="20"/>
          <w:szCs w:val="20"/>
        </w:rPr>
      </w:pPr>
      <w:r w:rsidRPr="0077789E">
        <w:rPr>
          <w:rFonts w:ascii="Arial" w:hAnsi="Arial" w:cs="Arial"/>
          <w:b/>
          <w:sz w:val="20"/>
          <w:szCs w:val="20"/>
        </w:rPr>
        <w:t>NA LATA 2021-2025</w:t>
      </w:r>
    </w:p>
    <w:p w14:paraId="3F884BEA" w14:textId="77777777" w:rsidR="001E6A84" w:rsidRPr="0077789E" w:rsidRDefault="001E6A84" w:rsidP="0077789E">
      <w:pPr>
        <w:spacing w:after="0" w:line="360" w:lineRule="auto"/>
        <w:rPr>
          <w:rFonts w:ascii="Arial" w:hAnsi="Arial" w:cs="Arial"/>
          <w:b/>
          <w:sz w:val="20"/>
          <w:szCs w:val="20"/>
        </w:rPr>
      </w:pPr>
    </w:p>
    <w:p w14:paraId="6AD51C6F"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Na podstawie art. 14 ust. 2 pkt 2 i ust. 3 w związku z art. 6 ustawy z dnia 19 lipca 2019 roku o zapewnianiu dostępności osobom ze szczególnymi potrzebami w Gminie </w:t>
      </w:r>
      <w:r w:rsidR="005E2B6B" w:rsidRPr="00445557">
        <w:rPr>
          <w:rFonts w:ascii="Arial" w:hAnsi="Arial" w:cs="Arial"/>
          <w:sz w:val="20"/>
          <w:szCs w:val="20"/>
        </w:rPr>
        <w:t>N</w:t>
      </w:r>
      <w:r w:rsidRPr="00445557">
        <w:rPr>
          <w:rFonts w:ascii="Arial" w:hAnsi="Arial" w:cs="Arial"/>
          <w:sz w:val="20"/>
          <w:szCs w:val="20"/>
        </w:rPr>
        <w:t xml:space="preserve">owa Wieś Lęborska ustala się poniższy </w:t>
      </w:r>
      <w:r w:rsidR="00445557" w:rsidRPr="00445557">
        <w:rPr>
          <w:rFonts w:ascii="Arial" w:hAnsi="Arial" w:cs="Arial"/>
          <w:sz w:val="20"/>
          <w:szCs w:val="20"/>
        </w:rPr>
        <w:t>P</w:t>
      </w:r>
      <w:r w:rsidRPr="00445557">
        <w:rPr>
          <w:rFonts w:ascii="Arial" w:hAnsi="Arial" w:cs="Arial"/>
          <w:sz w:val="20"/>
          <w:szCs w:val="20"/>
        </w:rPr>
        <w:t>lan działania na rzecz poprawy zapewniania dostępności osobom ze szczególnymi potrzebami na lata 2021-2025 (wraz z działaniami podjętymi w 2020 r.).</w:t>
      </w:r>
    </w:p>
    <w:p w14:paraId="0CB0B2A8"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Podstawą prawną sporządzonego i przyjętego Planu działania jest ustawa z dnia 19 lipca 2019 roku o zapewnianiu dostępności osobom ze szczególnymi potrzebami - zwana dalej „ustawą”, która ma służyć poprawie warunków życia i funkcjonowania obywateli, zwłaszcza tych ze szczególnymi potrzebami wynikającymi z niepełnosprawności, podeszłego wieku czy choroby. Osoby te mogą mieć utrudniony dostęp do korzystania z usług podmiotu publicznego z powodu barier architektonicznych, cyfrowych czy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 xml:space="preserve">komunikacyjnych. Kluczowa więc jest zmiana podejścia do obsługi </w:t>
      </w:r>
      <w:r w:rsidR="00222B83" w:rsidRPr="00445557">
        <w:rPr>
          <w:rFonts w:ascii="Arial" w:hAnsi="Arial" w:cs="Arial"/>
          <w:sz w:val="20"/>
          <w:szCs w:val="20"/>
        </w:rPr>
        <w:t>interesanta</w:t>
      </w:r>
      <w:r w:rsidRPr="00445557">
        <w:rPr>
          <w:rFonts w:ascii="Arial" w:hAnsi="Arial" w:cs="Arial"/>
          <w:sz w:val="20"/>
          <w:szCs w:val="20"/>
        </w:rPr>
        <w:t xml:space="preserve"> ze szczególnymi potrzebami i podejmowanie działań, przez podmioty publiczne, na rzecz eliminacji występujących barier. Temu służyć ma realizacja zapisów ustawy.</w:t>
      </w:r>
    </w:p>
    <w:p w14:paraId="71C292E5"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Rozwiązania zapisane w ustawie zobowiązują do zapewnienia osobom ze szczególnymi potrzebami dostępu do obiektów/budynków na równi z innymi interesantami. Zapisy ustawy wychodzą jednak znacznie szerzej, zobowiązując podmioty publiczne do zapewnienia dostępności również w zakresie cyfrowym czy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-komunikacyjnym.</w:t>
      </w:r>
    </w:p>
    <w:p w14:paraId="508A606A"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Pracownicy gminnych jednostek organizacyjnych dokładają wszelkich starań, aby codzienna i bieżąca praca oraz obsługa klienta była na wysokim poziomie. Przede wszystkim, pracownicy są bardzo uwrażliwieni na prawidłową obsługę osób ze szczególnymi potrzebami, zważając na ich potrzeby. </w:t>
      </w:r>
    </w:p>
    <w:p w14:paraId="67A19AD9" w14:textId="77777777" w:rsidR="00445557" w:rsidRPr="00445557" w:rsidRDefault="00445557" w:rsidP="00445557">
      <w:pPr>
        <w:spacing w:after="0" w:line="360" w:lineRule="auto"/>
        <w:ind w:right="-143"/>
        <w:rPr>
          <w:rFonts w:ascii="Arial" w:hAnsi="Arial" w:cs="Arial"/>
          <w:sz w:val="20"/>
          <w:szCs w:val="20"/>
        </w:rPr>
      </w:pPr>
      <w:r w:rsidRPr="00445557">
        <w:rPr>
          <w:rFonts w:ascii="Arial" w:hAnsi="Arial" w:cs="Arial"/>
          <w:sz w:val="20"/>
          <w:szCs w:val="20"/>
        </w:rPr>
        <w:t>Należy pamiętać, iż wśród nich mogą pojawić się też, osoby z niepełnosprawnością, osoby starsze, mogą to być zarówno klienci urzędu, pracownicy, matki z dziećmi, partnerzy społeczno-gospodarczy, inwestorzy jak również uczestnicy różnych spotkań.</w:t>
      </w:r>
    </w:p>
    <w:p w14:paraId="3DBE5697"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Celem Planu działania przyjętego w Gminie Nowa Wieś Lęborska jest wyznaczenie kierunku dalszych zmian, wpływających na poprawę funkcjonowania gminy. Niezbędne jest wprowadzenie rozwiązań, mających na celu uczynienie podmiotu publicznego bardziej przyjaznym oraz dostępnym dla osób ze szczególnymi potrzebami. </w:t>
      </w:r>
      <w:r w:rsidRPr="00445557">
        <w:rPr>
          <w:rFonts w:ascii="Arial" w:hAnsi="Arial" w:cs="Arial"/>
          <w:sz w:val="20"/>
          <w:szCs w:val="20"/>
        </w:rPr>
        <w:br/>
        <w:t xml:space="preserve">Plan działania to dokument, który będzie ewoluował w rocznych cyklach.  Aktualizacje, które nastąpią będą spowodowane stale zmieniającym się dostosowaniem gminnych jednostek organizacyjnych. Zostaną podsumowane i zakończone dotychczasowe działania oraz wdrożone nowe projekty dalszej poprawy, wynikające z ustawy. </w:t>
      </w:r>
    </w:p>
    <w:p w14:paraId="4A0CBDF0"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Natomiast długofalowe działania </w:t>
      </w:r>
      <w:r w:rsidR="00513246" w:rsidRPr="00445557">
        <w:rPr>
          <w:rFonts w:ascii="Arial" w:hAnsi="Arial" w:cs="Arial"/>
          <w:sz w:val="20"/>
          <w:szCs w:val="20"/>
        </w:rPr>
        <w:t>gminy</w:t>
      </w:r>
      <w:r w:rsidRPr="00445557">
        <w:rPr>
          <w:rFonts w:ascii="Arial" w:hAnsi="Arial" w:cs="Arial"/>
          <w:sz w:val="20"/>
          <w:szCs w:val="20"/>
        </w:rPr>
        <w:t xml:space="preserve"> w obszarze dostępności będą skupiały się nie tylko na dostosowaniu obiektów, budynków oraz procedur funkcjonujących w </w:t>
      </w:r>
      <w:r w:rsidR="00513246" w:rsidRPr="00445557">
        <w:rPr>
          <w:rFonts w:ascii="Arial" w:hAnsi="Arial" w:cs="Arial"/>
          <w:sz w:val="20"/>
          <w:szCs w:val="20"/>
        </w:rPr>
        <w:t>gminnych jednostkach organizacyjnych</w:t>
      </w:r>
      <w:r w:rsidRPr="00445557">
        <w:rPr>
          <w:rFonts w:ascii="Arial" w:hAnsi="Arial" w:cs="Arial"/>
          <w:sz w:val="20"/>
          <w:szCs w:val="20"/>
        </w:rPr>
        <w:t xml:space="preserve"> do minimalnych wymogów określonych w </w:t>
      </w:r>
      <w:r w:rsidR="00513246" w:rsidRPr="00445557">
        <w:rPr>
          <w:rFonts w:ascii="Arial" w:hAnsi="Arial" w:cs="Arial"/>
          <w:sz w:val="20"/>
          <w:szCs w:val="20"/>
        </w:rPr>
        <w:t>u</w:t>
      </w:r>
      <w:r w:rsidRPr="00445557">
        <w:rPr>
          <w:rFonts w:ascii="Arial" w:hAnsi="Arial" w:cs="Arial"/>
          <w:sz w:val="20"/>
          <w:szCs w:val="20"/>
        </w:rPr>
        <w:t xml:space="preserve">stawie w obszarze dostępności architektonicznej, cyfrowej i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komunikacyjnej, ale będą zmierzały do wprowadzania rozwiązań, które w sposób możliwie kompleksowy i spójny będą dostosowane do pełni potrzeb osób ze szczególnymi potrzebami.</w:t>
      </w:r>
    </w:p>
    <w:p w14:paraId="65DF8D48" w14:textId="77777777" w:rsidR="001E6A84" w:rsidRPr="00445557" w:rsidRDefault="001E6A84" w:rsidP="00445557">
      <w:pPr>
        <w:spacing w:after="0" w:line="360" w:lineRule="auto"/>
        <w:ind w:firstLine="708"/>
        <w:rPr>
          <w:rFonts w:ascii="Arial" w:hAnsi="Arial" w:cs="Arial"/>
          <w:sz w:val="20"/>
          <w:szCs w:val="20"/>
        </w:rPr>
      </w:pPr>
      <w:r w:rsidRPr="00445557">
        <w:rPr>
          <w:rFonts w:ascii="Arial" w:hAnsi="Arial" w:cs="Arial"/>
          <w:sz w:val="20"/>
          <w:szCs w:val="20"/>
        </w:rPr>
        <w:t xml:space="preserve">W </w:t>
      </w:r>
      <w:r w:rsidR="00445557">
        <w:rPr>
          <w:rFonts w:ascii="Arial" w:hAnsi="Arial" w:cs="Arial"/>
          <w:sz w:val="20"/>
          <w:szCs w:val="20"/>
        </w:rPr>
        <w:t>P</w:t>
      </w:r>
      <w:r w:rsidRPr="00445557">
        <w:rPr>
          <w:rFonts w:ascii="Arial" w:hAnsi="Arial" w:cs="Arial"/>
          <w:sz w:val="20"/>
          <w:szCs w:val="20"/>
        </w:rPr>
        <w:t xml:space="preserve">lanie działania na rzecz poprawy zapewniania dostępności </w:t>
      </w:r>
      <w:r w:rsidR="00513246" w:rsidRPr="00445557">
        <w:rPr>
          <w:rFonts w:ascii="Arial" w:hAnsi="Arial" w:cs="Arial"/>
          <w:sz w:val="20"/>
          <w:szCs w:val="20"/>
        </w:rPr>
        <w:t>gminnych jednostek organizacyjnych</w:t>
      </w:r>
      <w:r w:rsidRPr="00445557">
        <w:rPr>
          <w:rFonts w:ascii="Arial" w:hAnsi="Arial" w:cs="Arial"/>
          <w:sz w:val="20"/>
          <w:szCs w:val="20"/>
        </w:rPr>
        <w:t xml:space="preserve"> zostały zaproponowane kierunki działań w trzech obszarach: architektonicznym, cyfrowym oraz </w:t>
      </w:r>
      <w:proofErr w:type="spellStart"/>
      <w:r w:rsidRPr="00445557">
        <w:rPr>
          <w:rFonts w:ascii="Arial" w:hAnsi="Arial" w:cs="Arial"/>
          <w:sz w:val="20"/>
          <w:szCs w:val="20"/>
        </w:rPr>
        <w:t>informacyjno</w:t>
      </w:r>
      <w:proofErr w:type="spellEnd"/>
      <w:r w:rsidR="005E2B6B" w:rsidRPr="00445557">
        <w:rPr>
          <w:rFonts w:ascii="Arial" w:hAnsi="Arial" w:cs="Arial"/>
          <w:sz w:val="20"/>
          <w:szCs w:val="20"/>
        </w:rPr>
        <w:t xml:space="preserve"> </w:t>
      </w:r>
      <w:r w:rsidRPr="00445557">
        <w:rPr>
          <w:rFonts w:ascii="Arial" w:hAnsi="Arial" w:cs="Arial"/>
          <w:sz w:val="20"/>
          <w:szCs w:val="20"/>
        </w:rPr>
        <w:t>-</w:t>
      </w:r>
      <w:r w:rsidR="005E2B6B" w:rsidRPr="00445557">
        <w:rPr>
          <w:rFonts w:ascii="Arial" w:hAnsi="Arial" w:cs="Arial"/>
          <w:sz w:val="20"/>
          <w:szCs w:val="20"/>
        </w:rPr>
        <w:t xml:space="preserve"> </w:t>
      </w:r>
      <w:r w:rsidRPr="00445557">
        <w:rPr>
          <w:rFonts w:ascii="Arial" w:hAnsi="Arial" w:cs="Arial"/>
          <w:sz w:val="20"/>
          <w:szCs w:val="20"/>
        </w:rPr>
        <w:t xml:space="preserve">komunikacyjnym, o których jest mowa w art. 6 </w:t>
      </w:r>
      <w:r w:rsidR="005E2B6B" w:rsidRPr="00445557">
        <w:rPr>
          <w:rFonts w:ascii="Arial" w:hAnsi="Arial" w:cs="Arial"/>
          <w:sz w:val="20"/>
          <w:szCs w:val="20"/>
        </w:rPr>
        <w:t>wskazanej u</w:t>
      </w:r>
      <w:r w:rsidRPr="00445557">
        <w:rPr>
          <w:rFonts w:ascii="Arial" w:hAnsi="Arial" w:cs="Arial"/>
          <w:sz w:val="20"/>
          <w:szCs w:val="20"/>
        </w:rPr>
        <w:t xml:space="preserve">stawy. Przedstawione w dokumencie kierunki uwzględniają </w:t>
      </w:r>
      <w:r w:rsidRPr="00445557">
        <w:rPr>
          <w:rFonts w:ascii="Arial" w:hAnsi="Arial" w:cs="Arial"/>
          <w:sz w:val="20"/>
          <w:szCs w:val="20"/>
        </w:rPr>
        <w:lastRenderedPageBreak/>
        <w:t xml:space="preserve">rekomendacje i wymogi wskazane w </w:t>
      </w:r>
      <w:r w:rsidR="00513246" w:rsidRPr="00445557">
        <w:rPr>
          <w:rFonts w:ascii="Arial" w:hAnsi="Arial" w:cs="Arial"/>
          <w:sz w:val="20"/>
          <w:szCs w:val="20"/>
        </w:rPr>
        <w:t>u</w:t>
      </w:r>
      <w:r w:rsidRPr="00445557">
        <w:rPr>
          <w:rFonts w:ascii="Arial" w:hAnsi="Arial" w:cs="Arial"/>
          <w:sz w:val="20"/>
          <w:szCs w:val="20"/>
        </w:rPr>
        <w:t>stawie. Dodatkowo w Planie działania został dodany obszar zatytułowany „Działania organizacyjno-zarządcze”, które stanowią opis innych działań wspierających budowanie otwarte</w:t>
      </w:r>
      <w:r w:rsidR="00513246" w:rsidRPr="00445557">
        <w:rPr>
          <w:rFonts w:ascii="Arial" w:hAnsi="Arial" w:cs="Arial"/>
          <w:sz w:val="20"/>
          <w:szCs w:val="20"/>
        </w:rPr>
        <w:t>j</w:t>
      </w:r>
      <w:r w:rsidRPr="00445557">
        <w:rPr>
          <w:rFonts w:ascii="Arial" w:hAnsi="Arial" w:cs="Arial"/>
          <w:sz w:val="20"/>
          <w:szCs w:val="20"/>
        </w:rPr>
        <w:t xml:space="preserve"> i dostępne</w:t>
      </w:r>
      <w:r w:rsidR="00513246" w:rsidRPr="00445557">
        <w:rPr>
          <w:rFonts w:ascii="Arial" w:hAnsi="Arial" w:cs="Arial"/>
          <w:sz w:val="20"/>
          <w:szCs w:val="20"/>
        </w:rPr>
        <w:t>j</w:t>
      </w:r>
      <w:r w:rsidRPr="00445557">
        <w:rPr>
          <w:rFonts w:ascii="Arial" w:hAnsi="Arial" w:cs="Arial"/>
          <w:sz w:val="20"/>
          <w:szCs w:val="20"/>
        </w:rPr>
        <w:t xml:space="preserve"> </w:t>
      </w:r>
      <w:r w:rsidR="00513246" w:rsidRPr="00445557">
        <w:rPr>
          <w:rFonts w:ascii="Arial" w:hAnsi="Arial" w:cs="Arial"/>
          <w:sz w:val="20"/>
          <w:szCs w:val="20"/>
        </w:rPr>
        <w:t>jednostki</w:t>
      </w:r>
      <w:r w:rsidRPr="00445557">
        <w:rPr>
          <w:rFonts w:ascii="Arial" w:hAnsi="Arial" w:cs="Arial"/>
          <w:sz w:val="20"/>
          <w:szCs w:val="20"/>
        </w:rPr>
        <w:t>.</w:t>
      </w:r>
    </w:p>
    <w:p w14:paraId="4C3BEEFA" w14:textId="77777777" w:rsidR="00445557" w:rsidRPr="00445557" w:rsidRDefault="00445557" w:rsidP="00445557">
      <w:pPr>
        <w:spacing w:after="0" w:line="360" w:lineRule="auto"/>
        <w:ind w:right="-143" w:firstLine="708"/>
        <w:rPr>
          <w:rFonts w:ascii="Arial" w:hAnsi="Arial" w:cs="Arial"/>
          <w:sz w:val="20"/>
          <w:szCs w:val="20"/>
        </w:rPr>
      </w:pPr>
      <w:r w:rsidRPr="00445557">
        <w:rPr>
          <w:rFonts w:ascii="Arial" w:hAnsi="Arial" w:cs="Arial"/>
          <w:sz w:val="20"/>
          <w:szCs w:val="20"/>
        </w:rPr>
        <w:t xml:space="preserve">Poniżej znajduje się Plan </w:t>
      </w:r>
      <w:r>
        <w:rPr>
          <w:rFonts w:ascii="Arial" w:hAnsi="Arial" w:cs="Arial"/>
          <w:sz w:val="20"/>
          <w:szCs w:val="20"/>
        </w:rPr>
        <w:t>d</w:t>
      </w:r>
      <w:r w:rsidRPr="00445557">
        <w:rPr>
          <w:rFonts w:ascii="Arial" w:hAnsi="Arial" w:cs="Arial"/>
          <w:sz w:val="20"/>
          <w:szCs w:val="20"/>
        </w:rPr>
        <w:t xml:space="preserve">ziałania na rzecz poprawy zapewniania dostępności osobom ze szczególnymi potrzebami w Gminie Nowa Wieś Lęborska na lata 2021-2025. Wprowadzenie i wdrożenie Planu </w:t>
      </w:r>
      <w:r>
        <w:rPr>
          <w:rFonts w:ascii="Arial" w:hAnsi="Arial" w:cs="Arial"/>
          <w:sz w:val="20"/>
          <w:szCs w:val="20"/>
        </w:rPr>
        <w:t>d</w:t>
      </w:r>
      <w:r w:rsidRPr="00445557">
        <w:rPr>
          <w:rFonts w:ascii="Arial" w:hAnsi="Arial" w:cs="Arial"/>
          <w:sz w:val="20"/>
          <w:szCs w:val="20"/>
        </w:rPr>
        <w:t xml:space="preserve">ziałania w życie, umożliwi stworzenie otoczenia zapewniającego pełną samodzielność osobom ze szczególnymi potrzebami w kontaktach </w:t>
      </w:r>
      <w:r w:rsidRPr="00445557">
        <w:rPr>
          <w:rFonts w:ascii="Arial" w:hAnsi="Arial" w:cs="Arial"/>
          <w:sz w:val="20"/>
          <w:szCs w:val="20"/>
        </w:rPr>
        <w:br/>
        <w:t>z jednostką.</w:t>
      </w:r>
    </w:p>
    <w:tbl>
      <w:tblPr>
        <w:tblStyle w:val="Siatkatabelijasna"/>
        <w:tblW w:w="15436" w:type="dxa"/>
        <w:jc w:val="center"/>
        <w:tblLayout w:type="fixed"/>
        <w:tblLook w:val="04A0" w:firstRow="1" w:lastRow="0" w:firstColumn="1" w:lastColumn="0" w:noHBand="0" w:noVBand="1"/>
      </w:tblPr>
      <w:tblGrid>
        <w:gridCol w:w="568"/>
        <w:gridCol w:w="1461"/>
        <w:gridCol w:w="2190"/>
        <w:gridCol w:w="2585"/>
        <w:gridCol w:w="6805"/>
        <w:gridCol w:w="1827"/>
      </w:tblGrid>
      <w:tr w:rsidR="0077789E" w:rsidRPr="0077789E" w14:paraId="15D5574A" w14:textId="77777777" w:rsidTr="0077789E">
        <w:trPr>
          <w:trHeight w:val="1648"/>
          <w:jc w:val="center"/>
        </w:trPr>
        <w:tc>
          <w:tcPr>
            <w:tcW w:w="568"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D9D9D9" w:themeFill="background1" w:themeFillShade="D9"/>
            <w:vAlign w:val="center"/>
          </w:tcPr>
          <w:p w14:paraId="324BD546"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000000" w:themeColor="text1"/>
                <w:sz w:val="20"/>
                <w:szCs w:val="20"/>
              </w:rPr>
              <w:t>l.p.</w:t>
            </w:r>
          </w:p>
        </w:tc>
        <w:tc>
          <w:tcPr>
            <w:tcW w:w="1461"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224199DA" w14:textId="77777777" w:rsidR="00513246" w:rsidRPr="0077789E" w:rsidRDefault="00513246" w:rsidP="0077789E">
            <w:pPr>
              <w:spacing w:line="360" w:lineRule="auto"/>
              <w:ind w:left="-111" w:right="-114"/>
              <w:rPr>
                <w:rFonts w:ascii="Arial" w:hAnsi="Arial" w:cs="Arial"/>
                <w:b/>
                <w:bCs/>
                <w:color w:val="FFFFFF" w:themeColor="background1"/>
                <w:sz w:val="20"/>
                <w:szCs w:val="20"/>
              </w:rPr>
            </w:pPr>
            <w:r w:rsidRPr="0077789E">
              <w:rPr>
                <w:rFonts w:ascii="Arial" w:hAnsi="Arial" w:cs="Arial"/>
                <w:b/>
                <w:bCs/>
                <w:color w:val="FFFFFF" w:themeColor="background1"/>
                <w:sz w:val="20"/>
                <w:szCs w:val="20"/>
              </w:rPr>
              <w:t>Typ dostępności</w:t>
            </w:r>
          </w:p>
          <w:p w14:paraId="49B7F53F" w14:textId="77777777" w:rsidR="00513246" w:rsidRPr="0077789E" w:rsidRDefault="00513246" w:rsidP="0077789E">
            <w:pPr>
              <w:spacing w:line="360" w:lineRule="auto"/>
              <w:rPr>
                <w:rFonts w:ascii="Arial" w:hAnsi="Arial" w:cs="Arial"/>
                <w:b/>
                <w:bCs/>
                <w:color w:val="FFFFFF" w:themeColor="background1"/>
                <w:sz w:val="20"/>
                <w:szCs w:val="20"/>
              </w:rPr>
            </w:pPr>
          </w:p>
        </w:tc>
        <w:tc>
          <w:tcPr>
            <w:tcW w:w="219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31483C71"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Zadanie</w:t>
            </w:r>
          </w:p>
        </w:tc>
        <w:tc>
          <w:tcPr>
            <w:tcW w:w="2585"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3B438AA0"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Komórka</w:t>
            </w:r>
            <w:r w:rsidR="00B53D68" w:rsidRPr="0077789E">
              <w:rPr>
                <w:rFonts w:ascii="Arial" w:hAnsi="Arial" w:cs="Arial"/>
                <w:b/>
                <w:bCs/>
                <w:color w:val="FFFFFF" w:themeColor="background1"/>
                <w:sz w:val="20"/>
                <w:szCs w:val="20"/>
              </w:rPr>
              <w:t>/Gminna jednostka</w:t>
            </w:r>
            <w:r w:rsidRPr="0077789E">
              <w:rPr>
                <w:rFonts w:ascii="Arial" w:hAnsi="Arial" w:cs="Arial"/>
                <w:b/>
                <w:bCs/>
                <w:color w:val="FFFFFF" w:themeColor="background1"/>
                <w:sz w:val="20"/>
                <w:szCs w:val="20"/>
              </w:rPr>
              <w:t xml:space="preserve"> organizacyjna odpowiedzialna </w:t>
            </w:r>
            <w:r w:rsidRPr="0077789E">
              <w:rPr>
                <w:rFonts w:ascii="Arial" w:hAnsi="Arial" w:cs="Arial"/>
                <w:b/>
                <w:bCs/>
                <w:color w:val="FFFFFF" w:themeColor="background1"/>
                <w:sz w:val="20"/>
                <w:szCs w:val="20"/>
              </w:rPr>
              <w:br/>
              <w:t xml:space="preserve">za wdrożenie </w:t>
            </w:r>
            <w:r w:rsidRPr="0077789E">
              <w:rPr>
                <w:rFonts w:ascii="Arial" w:hAnsi="Arial" w:cs="Arial"/>
                <w:b/>
                <w:bCs/>
                <w:color w:val="FFFFFF" w:themeColor="background1"/>
                <w:sz w:val="20"/>
                <w:szCs w:val="20"/>
              </w:rPr>
              <w:br/>
              <w:t>i realizację zadania</w:t>
            </w:r>
          </w:p>
        </w:tc>
        <w:tc>
          <w:tcPr>
            <w:tcW w:w="6805"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2929F238"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Sposób realizacji</w:t>
            </w:r>
          </w:p>
        </w:tc>
        <w:tc>
          <w:tcPr>
            <w:tcW w:w="1827"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003B76"/>
            <w:vAlign w:val="center"/>
          </w:tcPr>
          <w:p w14:paraId="493E1CDE"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Czas realizacji</w:t>
            </w:r>
          </w:p>
          <w:p w14:paraId="6EE65846" w14:textId="77777777" w:rsidR="00513246" w:rsidRPr="0077789E" w:rsidRDefault="00513246" w:rsidP="0077789E">
            <w:pPr>
              <w:spacing w:line="360" w:lineRule="auto"/>
              <w:rPr>
                <w:rFonts w:ascii="Arial" w:hAnsi="Arial" w:cs="Arial"/>
                <w:b/>
                <w:bCs/>
                <w:color w:val="FFFFFF" w:themeColor="background1"/>
                <w:sz w:val="20"/>
                <w:szCs w:val="20"/>
              </w:rPr>
            </w:pPr>
            <w:r w:rsidRPr="0077789E">
              <w:rPr>
                <w:rFonts w:ascii="Arial" w:hAnsi="Arial" w:cs="Arial"/>
                <w:b/>
                <w:bCs/>
                <w:color w:val="FFFFFF" w:themeColor="background1"/>
                <w:sz w:val="20"/>
                <w:szCs w:val="20"/>
              </w:rPr>
              <w:t>(termin)</w:t>
            </w:r>
          </w:p>
        </w:tc>
      </w:tr>
      <w:tr w:rsidR="00BE1803" w:rsidRPr="0077789E" w14:paraId="413317C3" w14:textId="77777777" w:rsidTr="0077789E">
        <w:trPr>
          <w:trHeight w:val="1419"/>
          <w:jc w:val="center"/>
        </w:trPr>
        <w:tc>
          <w:tcPr>
            <w:tcW w:w="568" w:type="dxa"/>
            <w:vMerge w:val="restart"/>
            <w:tcBorders>
              <w:top w:val="double" w:sz="4" w:space="0" w:color="ED7D31" w:themeColor="accent2"/>
            </w:tcBorders>
            <w:shd w:val="clear" w:color="auto" w:fill="D9D9D9" w:themeFill="background1" w:themeFillShade="D9"/>
          </w:tcPr>
          <w:p w14:paraId="34826E0D"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1.</w:t>
            </w:r>
          </w:p>
        </w:tc>
        <w:tc>
          <w:tcPr>
            <w:tcW w:w="1461" w:type="dxa"/>
            <w:vMerge w:val="restart"/>
            <w:tcBorders>
              <w:top w:val="double" w:sz="4" w:space="0" w:color="ED7D31" w:themeColor="accent2"/>
            </w:tcBorders>
            <w:shd w:val="clear" w:color="auto" w:fill="D9E2F3" w:themeFill="accent5" w:themeFillTint="33"/>
            <w:textDirection w:val="btLr"/>
          </w:tcPr>
          <w:p w14:paraId="0AC4BD18" w14:textId="77777777" w:rsidR="00BE1803" w:rsidRPr="0077789E" w:rsidRDefault="00BE1803" w:rsidP="0077789E">
            <w:pPr>
              <w:spacing w:line="360" w:lineRule="auto"/>
              <w:ind w:left="113" w:right="113"/>
              <w:rPr>
                <w:rFonts w:ascii="Arial" w:hAnsi="Arial" w:cs="Arial"/>
                <w:b/>
                <w:bCs/>
                <w:sz w:val="20"/>
                <w:szCs w:val="20"/>
              </w:rPr>
            </w:pPr>
            <w:r w:rsidRPr="0077789E">
              <w:rPr>
                <w:rFonts w:ascii="Arial" w:hAnsi="Arial" w:cs="Arial"/>
                <w:b/>
                <w:bCs/>
                <w:sz w:val="20"/>
                <w:szCs w:val="20"/>
              </w:rPr>
              <w:t>Działania organizacyjno-zarządcze</w:t>
            </w:r>
          </w:p>
        </w:tc>
        <w:tc>
          <w:tcPr>
            <w:tcW w:w="2190" w:type="dxa"/>
            <w:vMerge w:val="restart"/>
            <w:tcBorders>
              <w:top w:val="double" w:sz="4" w:space="0" w:color="ED7D31" w:themeColor="accent2"/>
            </w:tcBorders>
          </w:tcPr>
          <w:p w14:paraId="3897096D"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Powołanie Koordynatora</w:t>
            </w:r>
            <w:r w:rsidRPr="0077789E">
              <w:rPr>
                <w:rFonts w:ascii="Arial" w:hAnsi="Arial" w:cs="Arial"/>
                <w:sz w:val="20"/>
                <w:szCs w:val="20"/>
              </w:rPr>
              <w:br/>
              <w:t>do spraw dostępności</w:t>
            </w:r>
          </w:p>
        </w:tc>
        <w:tc>
          <w:tcPr>
            <w:tcW w:w="2585" w:type="dxa"/>
            <w:vMerge w:val="restart"/>
            <w:tcBorders>
              <w:top w:val="double" w:sz="4" w:space="0" w:color="ED7D31" w:themeColor="accent2"/>
            </w:tcBorders>
          </w:tcPr>
          <w:p w14:paraId="15516DEC" w14:textId="77777777" w:rsidR="00BE1803" w:rsidRPr="0077789E" w:rsidRDefault="00BE1803" w:rsidP="0077789E">
            <w:pPr>
              <w:pStyle w:val="Akapitzlist"/>
              <w:spacing w:line="360" w:lineRule="auto"/>
              <w:ind w:left="181"/>
              <w:contextualSpacing w:val="0"/>
              <w:rPr>
                <w:rFonts w:ascii="Arial" w:hAnsi="Arial" w:cs="Arial"/>
                <w:i/>
                <w:iCs/>
                <w:sz w:val="20"/>
                <w:szCs w:val="20"/>
              </w:rPr>
            </w:pPr>
            <w:r w:rsidRPr="0077789E">
              <w:rPr>
                <w:rFonts w:ascii="Arial" w:hAnsi="Arial" w:cs="Arial"/>
                <w:i/>
                <w:iCs/>
                <w:sz w:val="20"/>
                <w:szCs w:val="20"/>
              </w:rPr>
              <w:t>sekretarz gminy/ wójt gminy – dot. 1, 3</w:t>
            </w:r>
          </w:p>
          <w:p w14:paraId="6FF2A99C" w14:textId="77777777" w:rsidR="00BE1803" w:rsidRPr="0077789E" w:rsidRDefault="00BE1803" w:rsidP="0077789E">
            <w:pPr>
              <w:pStyle w:val="Akapitzlist"/>
              <w:spacing w:line="360" w:lineRule="auto"/>
              <w:ind w:left="181"/>
              <w:contextualSpacing w:val="0"/>
              <w:rPr>
                <w:rFonts w:ascii="Arial" w:hAnsi="Arial" w:cs="Arial"/>
                <w:sz w:val="20"/>
                <w:szCs w:val="20"/>
              </w:rPr>
            </w:pPr>
            <w:r w:rsidRPr="0077789E">
              <w:rPr>
                <w:rFonts w:ascii="Arial" w:hAnsi="Arial" w:cs="Arial"/>
                <w:i/>
                <w:iCs/>
                <w:sz w:val="20"/>
                <w:szCs w:val="20"/>
              </w:rPr>
              <w:t>dyrektor/kierownik – dot. 2</w:t>
            </w:r>
          </w:p>
        </w:tc>
        <w:tc>
          <w:tcPr>
            <w:tcW w:w="6805" w:type="dxa"/>
            <w:tcBorders>
              <w:top w:val="double" w:sz="4" w:space="0" w:color="ED7D31" w:themeColor="accent2"/>
            </w:tcBorders>
          </w:tcPr>
          <w:p w14:paraId="4B61AC53"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Sporządzenie projektu zarządzenia w sprawie wyznaczenia koordynatora do spraw dostępności oraz zgłoszenie danych do ministra właściwego do spraw rozwoju regionalnego</w:t>
            </w:r>
            <w:r w:rsidR="00445557">
              <w:rPr>
                <w:rFonts w:ascii="Arial" w:hAnsi="Arial" w:cs="Arial"/>
                <w:sz w:val="20"/>
                <w:szCs w:val="20"/>
              </w:rPr>
              <w:t>.</w:t>
            </w:r>
          </w:p>
          <w:p w14:paraId="7D1CC04B"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Wyznaczenie osób koordynującyc</w:t>
            </w:r>
            <w:r w:rsidR="00445557">
              <w:rPr>
                <w:rFonts w:ascii="Arial" w:hAnsi="Arial" w:cs="Arial"/>
                <w:sz w:val="20"/>
                <w:szCs w:val="20"/>
              </w:rPr>
              <w:t>h zadania z zakresu dostępności.</w:t>
            </w:r>
          </w:p>
        </w:tc>
        <w:tc>
          <w:tcPr>
            <w:tcW w:w="1827" w:type="dxa"/>
            <w:tcBorders>
              <w:top w:val="double" w:sz="4" w:space="0" w:color="ED7D31" w:themeColor="accent2"/>
            </w:tcBorders>
          </w:tcPr>
          <w:p w14:paraId="5309FCC6"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Zrealizowano </w:t>
            </w:r>
            <w:r w:rsidRPr="0077789E">
              <w:rPr>
                <w:rFonts w:ascii="Arial" w:hAnsi="Arial" w:cs="Arial"/>
                <w:sz w:val="20"/>
                <w:szCs w:val="20"/>
              </w:rPr>
              <w:br/>
            </w:r>
          </w:p>
        </w:tc>
      </w:tr>
      <w:tr w:rsidR="00BE1803" w:rsidRPr="0077789E" w14:paraId="4848E174" w14:textId="77777777" w:rsidTr="0077789E">
        <w:trPr>
          <w:trHeight w:val="425"/>
          <w:jc w:val="center"/>
        </w:trPr>
        <w:tc>
          <w:tcPr>
            <w:tcW w:w="568" w:type="dxa"/>
            <w:vMerge/>
            <w:shd w:val="clear" w:color="auto" w:fill="D9D9D9" w:themeFill="background1" w:themeFillShade="D9"/>
          </w:tcPr>
          <w:p w14:paraId="602379E4" w14:textId="77777777" w:rsidR="00BE1803" w:rsidRPr="0077789E" w:rsidRDefault="00BE1803" w:rsidP="0077789E">
            <w:pPr>
              <w:spacing w:line="360" w:lineRule="auto"/>
              <w:rPr>
                <w:rFonts w:ascii="Arial" w:hAnsi="Arial" w:cs="Arial"/>
                <w:sz w:val="20"/>
                <w:szCs w:val="20"/>
              </w:rPr>
            </w:pPr>
          </w:p>
        </w:tc>
        <w:tc>
          <w:tcPr>
            <w:tcW w:w="1461" w:type="dxa"/>
            <w:vMerge/>
            <w:shd w:val="clear" w:color="auto" w:fill="D9E2F3" w:themeFill="accent5" w:themeFillTint="33"/>
          </w:tcPr>
          <w:p w14:paraId="4C0808CD" w14:textId="77777777" w:rsidR="00BE1803" w:rsidRPr="0077789E" w:rsidRDefault="00BE1803" w:rsidP="0077789E">
            <w:pPr>
              <w:spacing w:line="360" w:lineRule="auto"/>
              <w:rPr>
                <w:rFonts w:ascii="Arial" w:hAnsi="Arial" w:cs="Arial"/>
                <w:sz w:val="20"/>
                <w:szCs w:val="20"/>
              </w:rPr>
            </w:pPr>
          </w:p>
        </w:tc>
        <w:tc>
          <w:tcPr>
            <w:tcW w:w="2190" w:type="dxa"/>
            <w:vMerge/>
          </w:tcPr>
          <w:p w14:paraId="6B468CAB" w14:textId="77777777" w:rsidR="00BE1803" w:rsidRPr="0077789E" w:rsidRDefault="00BE1803" w:rsidP="0077789E">
            <w:pPr>
              <w:spacing w:line="360" w:lineRule="auto"/>
              <w:rPr>
                <w:rFonts w:ascii="Arial" w:hAnsi="Arial" w:cs="Arial"/>
                <w:sz w:val="20"/>
                <w:szCs w:val="20"/>
              </w:rPr>
            </w:pPr>
          </w:p>
        </w:tc>
        <w:tc>
          <w:tcPr>
            <w:tcW w:w="2585" w:type="dxa"/>
            <w:vMerge/>
          </w:tcPr>
          <w:p w14:paraId="0C8F610E" w14:textId="77777777" w:rsidR="00BE1803" w:rsidRPr="0077789E" w:rsidRDefault="00BE1803" w:rsidP="0077789E">
            <w:pPr>
              <w:spacing w:line="360" w:lineRule="auto"/>
              <w:rPr>
                <w:rFonts w:ascii="Arial" w:hAnsi="Arial" w:cs="Arial"/>
                <w:sz w:val="20"/>
                <w:szCs w:val="20"/>
              </w:rPr>
            </w:pPr>
          </w:p>
        </w:tc>
        <w:tc>
          <w:tcPr>
            <w:tcW w:w="6805" w:type="dxa"/>
          </w:tcPr>
          <w:p w14:paraId="738AFCF9" w14:textId="77777777" w:rsidR="00BE1803" w:rsidRPr="0077789E" w:rsidRDefault="00BE1803" w:rsidP="0077789E">
            <w:pPr>
              <w:pStyle w:val="Akapitzlist"/>
              <w:numPr>
                <w:ilvl w:val="0"/>
                <w:numId w:val="14"/>
              </w:numPr>
              <w:spacing w:line="360" w:lineRule="auto"/>
              <w:rPr>
                <w:rFonts w:ascii="Arial" w:hAnsi="Arial" w:cs="Arial"/>
                <w:sz w:val="20"/>
                <w:szCs w:val="20"/>
              </w:rPr>
            </w:pPr>
            <w:r w:rsidRPr="0077789E">
              <w:rPr>
                <w:rFonts w:ascii="Arial" w:hAnsi="Arial" w:cs="Arial"/>
                <w:sz w:val="20"/>
                <w:szCs w:val="20"/>
              </w:rPr>
              <w:t>Publikacja informacji na stronie podmiotowej Biuletynu Informacji</w:t>
            </w:r>
            <w:r w:rsidR="00445557">
              <w:rPr>
                <w:rFonts w:ascii="Arial" w:hAnsi="Arial" w:cs="Arial"/>
                <w:sz w:val="20"/>
                <w:szCs w:val="20"/>
              </w:rPr>
              <w:t xml:space="preserve"> Publicznej danych Koordynatora.</w:t>
            </w:r>
          </w:p>
        </w:tc>
        <w:tc>
          <w:tcPr>
            <w:tcW w:w="1827" w:type="dxa"/>
          </w:tcPr>
          <w:p w14:paraId="3617C0B6"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 xml:space="preserve">Zrealizowano  </w:t>
            </w:r>
          </w:p>
        </w:tc>
      </w:tr>
      <w:tr w:rsidR="00412BBA" w:rsidRPr="0077789E" w14:paraId="7518F0EB" w14:textId="77777777" w:rsidTr="00A31FF4">
        <w:trPr>
          <w:trHeight w:val="2415"/>
          <w:jc w:val="center"/>
        </w:trPr>
        <w:tc>
          <w:tcPr>
            <w:tcW w:w="568" w:type="dxa"/>
            <w:shd w:val="clear" w:color="auto" w:fill="D9D9D9" w:themeFill="background1" w:themeFillShade="D9"/>
          </w:tcPr>
          <w:p w14:paraId="2EFE0917" w14:textId="77777777" w:rsidR="00412BBA" w:rsidRPr="0077789E" w:rsidRDefault="00445557" w:rsidP="0077789E">
            <w:pPr>
              <w:spacing w:line="360" w:lineRule="auto"/>
              <w:rPr>
                <w:rFonts w:ascii="Arial" w:hAnsi="Arial" w:cs="Arial"/>
                <w:sz w:val="20"/>
                <w:szCs w:val="20"/>
              </w:rPr>
            </w:pPr>
            <w:r>
              <w:rPr>
                <w:rFonts w:ascii="Arial" w:hAnsi="Arial" w:cs="Arial"/>
                <w:sz w:val="20"/>
                <w:szCs w:val="20"/>
              </w:rPr>
              <w:t>2</w:t>
            </w:r>
            <w:r w:rsidR="00412BBA" w:rsidRPr="0077789E">
              <w:rPr>
                <w:rFonts w:ascii="Arial" w:hAnsi="Arial" w:cs="Arial"/>
                <w:sz w:val="20"/>
                <w:szCs w:val="20"/>
              </w:rPr>
              <w:t>.</w:t>
            </w:r>
          </w:p>
        </w:tc>
        <w:tc>
          <w:tcPr>
            <w:tcW w:w="1461" w:type="dxa"/>
            <w:vMerge/>
            <w:shd w:val="clear" w:color="auto" w:fill="D9E2F3" w:themeFill="accent5" w:themeFillTint="33"/>
            <w:textDirection w:val="btLr"/>
          </w:tcPr>
          <w:p w14:paraId="62AF8B0C" w14:textId="77777777" w:rsidR="00412BBA" w:rsidRPr="0077789E" w:rsidRDefault="00412BBA" w:rsidP="0077789E">
            <w:pPr>
              <w:spacing w:line="360" w:lineRule="auto"/>
              <w:ind w:left="113" w:right="113"/>
              <w:rPr>
                <w:rFonts w:ascii="Arial" w:hAnsi="Arial" w:cs="Arial"/>
                <w:sz w:val="20"/>
                <w:szCs w:val="20"/>
              </w:rPr>
            </w:pPr>
          </w:p>
        </w:tc>
        <w:tc>
          <w:tcPr>
            <w:tcW w:w="2190" w:type="dxa"/>
          </w:tcPr>
          <w:p w14:paraId="03764772"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 xml:space="preserve">Opracowanie Planu Działania </w:t>
            </w:r>
            <w:r w:rsidRPr="0077789E">
              <w:rPr>
                <w:rFonts w:ascii="Arial" w:hAnsi="Arial" w:cs="Arial"/>
                <w:sz w:val="20"/>
                <w:szCs w:val="20"/>
              </w:rPr>
              <w:br/>
              <w:t>na rzecz poprawy zapewniania dostępności osobom ze szczególnymi potrzebami</w:t>
            </w:r>
          </w:p>
        </w:tc>
        <w:tc>
          <w:tcPr>
            <w:tcW w:w="2585" w:type="dxa"/>
          </w:tcPr>
          <w:p w14:paraId="6B9F8C18" w14:textId="77777777" w:rsidR="00412BBA" w:rsidRPr="0077789E" w:rsidRDefault="00412BBA" w:rsidP="0077789E">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i dyrektorów/kierowników gminnych jednostek organizacyjnych</w:t>
            </w:r>
          </w:p>
        </w:tc>
        <w:tc>
          <w:tcPr>
            <w:tcW w:w="6805" w:type="dxa"/>
          </w:tcPr>
          <w:p w14:paraId="62CE70F3" w14:textId="77777777" w:rsid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Przygoto</w:t>
            </w:r>
            <w:r w:rsidR="00445557">
              <w:rPr>
                <w:rFonts w:ascii="Arial" w:hAnsi="Arial" w:cs="Arial"/>
                <w:sz w:val="20"/>
                <w:szCs w:val="20"/>
              </w:rPr>
              <w:t>wanie projektu planu działania.</w:t>
            </w:r>
          </w:p>
          <w:p w14:paraId="24CFFA6A" w14:textId="77777777" w:rsidR="00412BBA" w:rsidRPr="00412BBA" w:rsidRDefault="00412BBA" w:rsidP="00412BBA">
            <w:pPr>
              <w:pStyle w:val="Akapitzlist"/>
              <w:numPr>
                <w:ilvl w:val="0"/>
                <w:numId w:val="36"/>
              </w:numPr>
              <w:spacing w:line="360" w:lineRule="auto"/>
              <w:rPr>
                <w:rFonts w:ascii="Arial" w:hAnsi="Arial" w:cs="Arial"/>
                <w:sz w:val="20"/>
                <w:szCs w:val="20"/>
              </w:rPr>
            </w:pPr>
            <w:r>
              <w:rPr>
                <w:rFonts w:ascii="Arial" w:hAnsi="Arial" w:cs="Arial"/>
                <w:sz w:val="20"/>
                <w:szCs w:val="20"/>
              </w:rPr>
              <w:t>Zebranie uwag o dyrektorów/kierowników gminnych jednostek organizacyjnych oraz wprowadzenie odpowiednich korekt.</w:t>
            </w:r>
          </w:p>
          <w:p w14:paraId="59C669B5" w14:textId="77777777" w:rsidR="00412BBA" w:rsidRP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Zatwierdzenie dokumentu przez wójta gminy</w:t>
            </w:r>
            <w:r w:rsidR="00445557">
              <w:rPr>
                <w:rFonts w:ascii="Arial" w:hAnsi="Arial" w:cs="Arial"/>
                <w:sz w:val="20"/>
                <w:szCs w:val="20"/>
              </w:rPr>
              <w:t>.</w:t>
            </w:r>
          </w:p>
          <w:p w14:paraId="2BD21D3F" w14:textId="77777777" w:rsidR="00412BBA" w:rsidRPr="00412BBA" w:rsidRDefault="00412BBA" w:rsidP="00412BBA">
            <w:pPr>
              <w:pStyle w:val="Akapitzlist"/>
              <w:numPr>
                <w:ilvl w:val="0"/>
                <w:numId w:val="36"/>
              </w:numPr>
              <w:spacing w:line="360" w:lineRule="auto"/>
              <w:rPr>
                <w:rFonts w:ascii="Arial" w:hAnsi="Arial" w:cs="Arial"/>
                <w:sz w:val="20"/>
                <w:szCs w:val="20"/>
              </w:rPr>
            </w:pPr>
            <w:r w:rsidRPr="00412BBA">
              <w:rPr>
                <w:rFonts w:ascii="Arial" w:hAnsi="Arial" w:cs="Arial"/>
                <w:sz w:val="20"/>
                <w:szCs w:val="20"/>
              </w:rPr>
              <w:t xml:space="preserve">Zamieszczenie planu działania na stronie </w:t>
            </w:r>
            <w:proofErr w:type="spellStart"/>
            <w:r>
              <w:rPr>
                <w:rFonts w:ascii="Arial" w:hAnsi="Arial" w:cs="Arial"/>
                <w:sz w:val="20"/>
                <w:szCs w:val="20"/>
              </w:rPr>
              <w:t>bip</w:t>
            </w:r>
            <w:proofErr w:type="spellEnd"/>
            <w:r>
              <w:rPr>
                <w:rFonts w:ascii="Arial" w:hAnsi="Arial" w:cs="Arial"/>
                <w:sz w:val="20"/>
                <w:szCs w:val="20"/>
              </w:rPr>
              <w:t xml:space="preserve"> gmi</w:t>
            </w:r>
            <w:r w:rsidR="00445557">
              <w:rPr>
                <w:rFonts w:ascii="Arial" w:hAnsi="Arial" w:cs="Arial"/>
                <w:sz w:val="20"/>
                <w:szCs w:val="20"/>
              </w:rPr>
              <w:t>nnych jednostek organizacyjnych.</w:t>
            </w:r>
          </w:p>
        </w:tc>
        <w:tc>
          <w:tcPr>
            <w:tcW w:w="1827" w:type="dxa"/>
          </w:tcPr>
          <w:p w14:paraId="36B8C138"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Do 31.12.2021 r.</w:t>
            </w:r>
          </w:p>
          <w:p w14:paraId="68D9582F"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(zrealizowano)</w:t>
            </w:r>
          </w:p>
        </w:tc>
      </w:tr>
      <w:tr w:rsidR="00412BBA" w:rsidRPr="0077789E" w14:paraId="0C4FDB5C" w14:textId="77777777" w:rsidTr="00864685">
        <w:trPr>
          <w:trHeight w:val="3027"/>
          <w:jc w:val="center"/>
        </w:trPr>
        <w:tc>
          <w:tcPr>
            <w:tcW w:w="568" w:type="dxa"/>
            <w:tcBorders>
              <w:bottom w:val="single" w:sz="4" w:space="0" w:color="BFBFBF" w:themeColor="background1" w:themeShade="BF"/>
            </w:tcBorders>
            <w:shd w:val="clear" w:color="auto" w:fill="D9D9D9" w:themeFill="background1" w:themeFillShade="D9"/>
          </w:tcPr>
          <w:p w14:paraId="58DF4C26" w14:textId="77777777" w:rsidR="00412BBA" w:rsidRPr="0077789E" w:rsidRDefault="00445557" w:rsidP="0077789E">
            <w:pPr>
              <w:spacing w:line="360" w:lineRule="auto"/>
              <w:rPr>
                <w:rFonts w:ascii="Arial" w:hAnsi="Arial" w:cs="Arial"/>
                <w:sz w:val="20"/>
                <w:szCs w:val="20"/>
              </w:rPr>
            </w:pPr>
            <w:bookmarkStart w:id="0" w:name="_Hlk62115945"/>
            <w:r>
              <w:rPr>
                <w:rFonts w:ascii="Arial" w:hAnsi="Arial" w:cs="Arial"/>
                <w:sz w:val="20"/>
                <w:szCs w:val="20"/>
              </w:rPr>
              <w:lastRenderedPageBreak/>
              <w:t>3</w:t>
            </w:r>
            <w:r w:rsidR="00412BBA" w:rsidRPr="0077789E">
              <w:rPr>
                <w:rFonts w:ascii="Arial" w:hAnsi="Arial" w:cs="Arial"/>
                <w:sz w:val="20"/>
                <w:szCs w:val="20"/>
              </w:rPr>
              <w:t xml:space="preserve">. </w:t>
            </w:r>
          </w:p>
        </w:tc>
        <w:tc>
          <w:tcPr>
            <w:tcW w:w="1461" w:type="dxa"/>
            <w:vMerge/>
            <w:tcBorders>
              <w:bottom w:val="single" w:sz="4" w:space="0" w:color="BFBFBF" w:themeColor="background1" w:themeShade="BF"/>
            </w:tcBorders>
            <w:shd w:val="clear" w:color="auto" w:fill="D9E2F3" w:themeFill="accent5" w:themeFillTint="33"/>
          </w:tcPr>
          <w:p w14:paraId="0979337C" w14:textId="77777777" w:rsidR="00412BBA" w:rsidRPr="0077789E" w:rsidRDefault="00412BBA" w:rsidP="0077789E">
            <w:pPr>
              <w:spacing w:line="360" w:lineRule="auto"/>
              <w:rPr>
                <w:rFonts w:ascii="Arial" w:hAnsi="Arial" w:cs="Arial"/>
                <w:sz w:val="20"/>
                <w:szCs w:val="20"/>
              </w:rPr>
            </w:pPr>
          </w:p>
        </w:tc>
        <w:tc>
          <w:tcPr>
            <w:tcW w:w="2190" w:type="dxa"/>
            <w:tcBorders>
              <w:bottom w:val="single" w:sz="4" w:space="0" w:color="BFBFBF" w:themeColor="background1" w:themeShade="BF"/>
            </w:tcBorders>
          </w:tcPr>
          <w:p w14:paraId="09B8E22F" w14:textId="77777777" w:rsidR="00412BBA" w:rsidRPr="0077789E" w:rsidRDefault="00412BBA" w:rsidP="00412BBA">
            <w:pPr>
              <w:spacing w:line="360" w:lineRule="auto"/>
              <w:rPr>
                <w:rFonts w:ascii="Arial" w:hAnsi="Arial" w:cs="Arial"/>
                <w:sz w:val="20"/>
                <w:szCs w:val="20"/>
              </w:rPr>
            </w:pPr>
            <w:r w:rsidRPr="0077789E">
              <w:rPr>
                <w:rFonts w:ascii="Arial" w:hAnsi="Arial" w:cs="Arial"/>
                <w:sz w:val="20"/>
                <w:szCs w:val="20"/>
              </w:rPr>
              <w:t xml:space="preserve">Opracowanie pierwszego raportu </w:t>
            </w:r>
            <w:r w:rsidRPr="0077789E">
              <w:rPr>
                <w:rFonts w:ascii="Arial" w:hAnsi="Arial" w:cs="Arial"/>
                <w:sz w:val="20"/>
                <w:szCs w:val="20"/>
              </w:rPr>
              <w:br/>
              <w:t>o stanie zapewniania dostępności osobom ze szczególnymi potrzebami</w:t>
            </w:r>
          </w:p>
        </w:tc>
        <w:tc>
          <w:tcPr>
            <w:tcW w:w="2585" w:type="dxa"/>
            <w:tcBorders>
              <w:bottom w:val="single" w:sz="4" w:space="0" w:color="BFBFBF" w:themeColor="background1" w:themeShade="BF"/>
            </w:tcBorders>
          </w:tcPr>
          <w:p w14:paraId="14C9D927" w14:textId="77777777" w:rsidR="00412BBA" w:rsidRPr="0077789E" w:rsidRDefault="00412BBA" w:rsidP="0077789E">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dyrektor/kierowników gminnej jednostki organizacyjnej</w:t>
            </w:r>
          </w:p>
        </w:tc>
        <w:tc>
          <w:tcPr>
            <w:tcW w:w="6805" w:type="dxa"/>
            <w:tcBorders>
              <w:bottom w:val="single" w:sz="4" w:space="0" w:color="BFBFBF" w:themeColor="background1" w:themeShade="BF"/>
            </w:tcBorders>
          </w:tcPr>
          <w:p w14:paraId="1E9C69DD" w14:textId="77777777" w:rsidR="00412BBA" w:rsidRPr="00412BBA" w:rsidRDefault="00412BBA" w:rsidP="00412BBA">
            <w:pPr>
              <w:pStyle w:val="Akapitzlist"/>
              <w:numPr>
                <w:ilvl w:val="0"/>
                <w:numId w:val="35"/>
              </w:numPr>
              <w:spacing w:line="360" w:lineRule="auto"/>
              <w:rPr>
                <w:rFonts w:ascii="Arial" w:hAnsi="Arial" w:cs="Arial"/>
                <w:color w:val="000000" w:themeColor="text1"/>
                <w:sz w:val="20"/>
                <w:szCs w:val="20"/>
              </w:rPr>
            </w:pPr>
            <w:r w:rsidRPr="00412BBA">
              <w:rPr>
                <w:rFonts w:ascii="Arial" w:hAnsi="Arial" w:cs="Arial"/>
                <w:color w:val="000000" w:themeColor="text1"/>
                <w:sz w:val="20"/>
                <w:szCs w:val="20"/>
              </w:rPr>
              <w:t>Uzyskan</w:t>
            </w:r>
            <w:r w:rsidR="00445557">
              <w:rPr>
                <w:rFonts w:ascii="Arial" w:hAnsi="Arial" w:cs="Arial"/>
                <w:color w:val="000000" w:themeColor="text1"/>
                <w:sz w:val="20"/>
                <w:szCs w:val="20"/>
              </w:rPr>
              <w:t>ie danych zbiorczych do raportu.</w:t>
            </w:r>
          </w:p>
          <w:p w14:paraId="7195FBB4" w14:textId="77777777" w:rsidR="00412BBA" w:rsidRPr="00412BBA" w:rsidRDefault="00412BBA" w:rsidP="00412BBA">
            <w:pPr>
              <w:pStyle w:val="Akapitzlist"/>
              <w:numPr>
                <w:ilvl w:val="0"/>
                <w:numId w:val="35"/>
              </w:numPr>
              <w:spacing w:line="360" w:lineRule="auto"/>
              <w:rPr>
                <w:rFonts w:ascii="Arial" w:hAnsi="Arial" w:cs="Arial"/>
                <w:sz w:val="20"/>
                <w:szCs w:val="20"/>
              </w:rPr>
            </w:pPr>
            <w:r w:rsidRPr="00412BBA">
              <w:rPr>
                <w:rFonts w:ascii="Arial" w:hAnsi="Arial" w:cs="Arial"/>
                <w:sz w:val="20"/>
                <w:szCs w:val="20"/>
              </w:rPr>
              <w:t>Sporządzenie raportu na formularzu opracowanym przez ministra właściwego do spraw rozwoju regionalnego</w:t>
            </w:r>
            <w:r w:rsidR="00445557">
              <w:rPr>
                <w:rFonts w:ascii="Arial" w:hAnsi="Arial" w:cs="Arial"/>
                <w:sz w:val="20"/>
                <w:szCs w:val="20"/>
              </w:rPr>
              <w:t>.</w:t>
            </w:r>
          </w:p>
          <w:p w14:paraId="21E61FFA" w14:textId="77777777" w:rsidR="00412BBA" w:rsidRPr="00412BBA" w:rsidRDefault="00412BBA" w:rsidP="00412BBA">
            <w:pPr>
              <w:pStyle w:val="Akapitzlist"/>
              <w:numPr>
                <w:ilvl w:val="0"/>
                <w:numId w:val="35"/>
              </w:numPr>
              <w:spacing w:line="360" w:lineRule="auto"/>
              <w:rPr>
                <w:rFonts w:ascii="Arial" w:hAnsi="Arial" w:cs="Arial"/>
                <w:sz w:val="20"/>
                <w:szCs w:val="20"/>
              </w:rPr>
            </w:pPr>
            <w:r w:rsidRPr="00412BBA">
              <w:rPr>
                <w:rFonts w:ascii="Arial" w:hAnsi="Arial" w:cs="Arial"/>
                <w:sz w:val="20"/>
                <w:szCs w:val="20"/>
              </w:rPr>
              <w:t>Zatwierdzenie raportu przez wójta gminy/dyrektora/ kierownika</w:t>
            </w:r>
            <w:r w:rsidR="00445557">
              <w:rPr>
                <w:rFonts w:ascii="Arial" w:hAnsi="Arial" w:cs="Arial"/>
                <w:sz w:val="20"/>
                <w:szCs w:val="20"/>
              </w:rPr>
              <w:t>.</w:t>
            </w:r>
            <w:r w:rsidRPr="00412BBA">
              <w:rPr>
                <w:rFonts w:ascii="Arial" w:hAnsi="Arial" w:cs="Arial"/>
                <w:sz w:val="20"/>
                <w:szCs w:val="20"/>
              </w:rPr>
              <w:t xml:space="preserve"> </w:t>
            </w:r>
          </w:p>
          <w:p w14:paraId="14658FC4" w14:textId="77777777" w:rsidR="00412BBA" w:rsidRPr="00412BBA" w:rsidRDefault="00412BBA" w:rsidP="00412BBA">
            <w:pPr>
              <w:pStyle w:val="Akapitzlist"/>
              <w:numPr>
                <w:ilvl w:val="0"/>
                <w:numId w:val="35"/>
              </w:numPr>
              <w:spacing w:line="360" w:lineRule="auto"/>
              <w:rPr>
                <w:rFonts w:ascii="Arial" w:hAnsi="Arial" w:cs="Arial"/>
                <w:color w:val="000000" w:themeColor="text1"/>
                <w:sz w:val="20"/>
                <w:szCs w:val="20"/>
              </w:rPr>
            </w:pPr>
            <w:r w:rsidRPr="00412BBA">
              <w:rPr>
                <w:rFonts w:ascii="Arial" w:hAnsi="Arial" w:cs="Arial"/>
                <w:sz w:val="20"/>
                <w:szCs w:val="20"/>
              </w:rPr>
              <w:t xml:space="preserve">Przekazanie raportu ministrowi właściwemu do spraw rozwoju regionalnego (za pośrednictwem portalu sprawozdawczego Głównego Urzędu Statystycznego) oraz zamieszczenie raportu na stronie </w:t>
            </w:r>
            <w:proofErr w:type="spellStart"/>
            <w:r w:rsidRPr="00412BBA">
              <w:rPr>
                <w:rFonts w:ascii="Arial" w:hAnsi="Arial" w:cs="Arial"/>
                <w:sz w:val="20"/>
                <w:szCs w:val="20"/>
              </w:rPr>
              <w:t>bip</w:t>
            </w:r>
            <w:proofErr w:type="spellEnd"/>
            <w:r w:rsidRPr="00412BBA">
              <w:rPr>
                <w:rFonts w:ascii="Arial" w:hAnsi="Arial" w:cs="Arial"/>
                <w:sz w:val="20"/>
                <w:szCs w:val="20"/>
              </w:rPr>
              <w:t>.</w:t>
            </w:r>
          </w:p>
        </w:tc>
        <w:tc>
          <w:tcPr>
            <w:tcW w:w="1827" w:type="dxa"/>
          </w:tcPr>
          <w:p w14:paraId="174912CB"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Do 31.03.2021 r.</w:t>
            </w:r>
          </w:p>
          <w:p w14:paraId="6962BF40" w14:textId="77777777" w:rsidR="00412BBA" w:rsidRPr="0077789E" w:rsidRDefault="00412BBA" w:rsidP="0077789E">
            <w:pPr>
              <w:spacing w:line="360" w:lineRule="auto"/>
              <w:rPr>
                <w:rFonts w:ascii="Arial" w:hAnsi="Arial" w:cs="Arial"/>
                <w:sz w:val="20"/>
                <w:szCs w:val="20"/>
              </w:rPr>
            </w:pPr>
            <w:r w:rsidRPr="0077789E">
              <w:rPr>
                <w:rFonts w:ascii="Arial" w:hAnsi="Arial" w:cs="Arial"/>
                <w:sz w:val="20"/>
                <w:szCs w:val="20"/>
              </w:rPr>
              <w:t>(zrealizowano)</w:t>
            </w:r>
          </w:p>
        </w:tc>
      </w:tr>
      <w:bookmarkEnd w:id="0"/>
      <w:tr w:rsidR="00BE1803" w:rsidRPr="0077789E" w14:paraId="7EEF30B5" w14:textId="77777777" w:rsidTr="0077789E">
        <w:trPr>
          <w:trHeight w:val="3401"/>
          <w:jc w:val="center"/>
        </w:trPr>
        <w:tc>
          <w:tcPr>
            <w:tcW w:w="568" w:type="dxa"/>
            <w:shd w:val="clear" w:color="auto" w:fill="D9D9D9" w:themeFill="background1" w:themeFillShade="D9"/>
          </w:tcPr>
          <w:p w14:paraId="6E9F1B7B"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t>4</w:t>
            </w:r>
            <w:r w:rsidR="00BE1803" w:rsidRPr="0077789E">
              <w:rPr>
                <w:rFonts w:ascii="Arial" w:hAnsi="Arial" w:cs="Arial"/>
                <w:sz w:val="20"/>
                <w:szCs w:val="20"/>
              </w:rPr>
              <w:t>.</w:t>
            </w:r>
          </w:p>
        </w:tc>
        <w:tc>
          <w:tcPr>
            <w:tcW w:w="1461" w:type="dxa"/>
            <w:vMerge/>
            <w:shd w:val="clear" w:color="auto" w:fill="D9E2F3" w:themeFill="accent5" w:themeFillTint="33"/>
          </w:tcPr>
          <w:p w14:paraId="68EE2D53" w14:textId="77777777" w:rsidR="00BE1803" w:rsidRPr="0077789E" w:rsidRDefault="00BE1803" w:rsidP="0077789E">
            <w:pPr>
              <w:spacing w:line="360" w:lineRule="auto"/>
              <w:rPr>
                <w:rFonts w:ascii="Arial" w:hAnsi="Arial" w:cs="Arial"/>
                <w:sz w:val="20"/>
                <w:szCs w:val="20"/>
              </w:rPr>
            </w:pPr>
          </w:p>
        </w:tc>
        <w:tc>
          <w:tcPr>
            <w:tcW w:w="2190" w:type="dxa"/>
          </w:tcPr>
          <w:p w14:paraId="144DBBDF"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Monitorowanie działalności gminnej jednostki organizacyjnej w zakresie zapewniania dostępności osobom ze szczególnymi potrzebami oraz informowanie o konieczności wprowadzenia usprawnień </w:t>
            </w:r>
            <w:r w:rsidRPr="0077789E">
              <w:rPr>
                <w:rFonts w:ascii="Arial" w:hAnsi="Arial" w:cs="Arial"/>
                <w:sz w:val="20"/>
                <w:szCs w:val="20"/>
              </w:rPr>
              <w:br/>
              <w:t>i realizacji dodatkowych działań</w:t>
            </w:r>
          </w:p>
        </w:tc>
        <w:tc>
          <w:tcPr>
            <w:tcW w:w="2585" w:type="dxa"/>
          </w:tcPr>
          <w:p w14:paraId="052D1103" w14:textId="77777777" w:rsidR="00BE1803" w:rsidRPr="0077789E" w:rsidRDefault="00C238AC" w:rsidP="0077789E">
            <w:pPr>
              <w:spacing w:line="360" w:lineRule="auto"/>
              <w:rPr>
                <w:rFonts w:ascii="Arial" w:hAnsi="Arial" w:cs="Arial"/>
                <w:i/>
                <w:iCs/>
                <w:sz w:val="20"/>
                <w:szCs w:val="20"/>
              </w:rPr>
            </w:pPr>
            <w:r w:rsidRPr="0077789E">
              <w:rPr>
                <w:rFonts w:ascii="Arial" w:hAnsi="Arial" w:cs="Arial"/>
                <w:i/>
                <w:iCs/>
                <w:sz w:val="20"/>
                <w:szCs w:val="20"/>
              </w:rPr>
              <w:t>k</w:t>
            </w:r>
            <w:r w:rsidR="00BE1803" w:rsidRPr="0077789E">
              <w:rPr>
                <w:rFonts w:ascii="Arial" w:hAnsi="Arial" w:cs="Arial"/>
                <w:i/>
                <w:iCs/>
                <w:sz w:val="20"/>
                <w:szCs w:val="20"/>
              </w:rPr>
              <w:t>oordynator do spraw dostępności przy współudziale zespołu roboczego i dyrektorów/kierowników gminnych jednostek organizacyjnych</w:t>
            </w:r>
          </w:p>
        </w:tc>
        <w:tc>
          <w:tcPr>
            <w:tcW w:w="6805" w:type="dxa"/>
          </w:tcPr>
          <w:p w14:paraId="2CF26001"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Przyjmowanie uwag, opinii i sugestii dotyczących zastrzeżeń do rozwiązań natury architektonicznej, informacyjno-komunikacyjnej oraz cyfrowej, z jakimi mogą się spotkać osoby korzystające z gminnych obiektów.</w:t>
            </w:r>
          </w:p>
          <w:p w14:paraId="6959DDE1"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Przyjmowanie uwag i propozycji pracowników urzędu/jednostki.</w:t>
            </w:r>
          </w:p>
          <w:p w14:paraId="37A1E093"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Przekazywanie propozycji działań mających na celu usuwanie barier i zapobieganie ich powstawaniu, zgodnie z wewnętrzną właściwością urzędu/jednostki.</w:t>
            </w:r>
          </w:p>
        </w:tc>
        <w:tc>
          <w:tcPr>
            <w:tcW w:w="1827" w:type="dxa"/>
          </w:tcPr>
          <w:p w14:paraId="5831271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70B58654"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(na bieżąco)</w:t>
            </w:r>
          </w:p>
        </w:tc>
      </w:tr>
      <w:tr w:rsidR="00BE1803" w:rsidRPr="0077789E" w14:paraId="25461266" w14:textId="77777777" w:rsidTr="0077789E">
        <w:trPr>
          <w:trHeight w:val="4819"/>
          <w:jc w:val="center"/>
        </w:trPr>
        <w:tc>
          <w:tcPr>
            <w:tcW w:w="568" w:type="dxa"/>
            <w:shd w:val="clear" w:color="auto" w:fill="D9D9D9" w:themeFill="background1" w:themeFillShade="D9"/>
          </w:tcPr>
          <w:p w14:paraId="392C9B0C"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lastRenderedPageBreak/>
              <w:t>5</w:t>
            </w:r>
            <w:r w:rsidR="00BE1803" w:rsidRPr="0077789E">
              <w:rPr>
                <w:rFonts w:ascii="Arial" w:hAnsi="Arial" w:cs="Arial"/>
                <w:sz w:val="20"/>
                <w:szCs w:val="20"/>
              </w:rPr>
              <w:t>.</w:t>
            </w:r>
          </w:p>
        </w:tc>
        <w:tc>
          <w:tcPr>
            <w:tcW w:w="1461" w:type="dxa"/>
            <w:vMerge/>
            <w:shd w:val="clear" w:color="auto" w:fill="D9E2F3" w:themeFill="accent5" w:themeFillTint="33"/>
          </w:tcPr>
          <w:p w14:paraId="7F44E89B" w14:textId="77777777" w:rsidR="00BE1803" w:rsidRPr="0077789E" w:rsidRDefault="00BE1803" w:rsidP="0077789E">
            <w:pPr>
              <w:spacing w:line="360" w:lineRule="auto"/>
              <w:rPr>
                <w:rFonts w:ascii="Arial" w:hAnsi="Arial" w:cs="Arial"/>
                <w:sz w:val="20"/>
                <w:szCs w:val="20"/>
              </w:rPr>
            </w:pPr>
          </w:p>
        </w:tc>
        <w:tc>
          <w:tcPr>
            <w:tcW w:w="2190" w:type="dxa"/>
          </w:tcPr>
          <w:p w14:paraId="119C8CEE"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 xml:space="preserve">Szkolenia pracowników gminnych jednostek organizacyjnych z zakresu wiedzy </w:t>
            </w:r>
            <w:r w:rsidRPr="0077789E">
              <w:rPr>
                <w:rFonts w:ascii="Arial" w:hAnsi="Arial" w:cs="Arial"/>
                <w:sz w:val="20"/>
                <w:szCs w:val="20"/>
              </w:rPr>
              <w:br/>
              <w:t xml:space="preserve">o potrzebach osób z różnymi rodzajami niepełnosprawności, komunikacji oraz z zakresu zapewniania dostępności osobom </w:t>
            </w:r>
            <w:r w:rsidRPr="0077789E">
              <w:rPr>
                <w:rFonts w:ascii="Arial" w:hAnsi="Arial" w:cs="Arial"/>
                <w:sz w:val="20"/>
                <w:szCs w:val="20"/>
              </w:rPr>
              <w:br/>
              <w:t>ze szczególnymi potrzebami</w:t>
            </w:r>
          </w:p>
        </w:tc>
        <w:tc>
          <w:tcPr>
            <w:tcW w:w="2585" w:type="dxa"/>
          </w:tcPr>
          <w:p w14:paraId="3DD73B70" w14:textId="77777777" w:rsidR="00BE1803" w:rsidRPr="0077789E" w:rsidRDefault="00BE1803" w:rsidP="0077789E">
            <w:pPr>
              <w:spacing w:line="360" w:lineRule="auto"/>
              <w:rPr>
                <w:rFonts w:ascii="Arial" w:hAnsi="Arial" w:cs="Arial"/>
                <w:i/>
                <w:iCs/>
                <w:sz w:val="20"/>
                <w:szCs w:val="20"/>
              </w:rPr>
            </w:pPr>
            <w:r w:rsidRPr="0077789E">
              <w:rPr>
                <w:rFonts w:ascii="Arial" w:hAnsi="Arial" w:cs="Arial"/>
                <w:i/>
                <w:iCs/>
                <w:sz w:val="20"/>
                <w:szCs w:val="20"/>
              </w:rPr>
              <w:t>sekretarz gminy/ dyrektor/kierownik gminnej jednostki organizacyjnej</w:t>
            </w:r>
          </w:p>
        </w:tc>
        <w:tc>
          <w:tcPr>
            <w:tcW w:w="6805" w:type="dxa"/>
          </w:tcPr>
          <w:p w14:paraId="050FFB4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Przeprowadzenie szkoleń informujących o odpowiedzialności wszystkich pracowników za poprawę dostępności w gminnych jednostkach organizacyjnych dla osób ze szczególnymi potrzebami, we wszystkich obszarach dostępności: architektonicznym, cyfrowym i informacyjno-komunikacyjnym.</w:t>
            </w:r>
          </w:p>
          <w:p w14:paraId="51278020"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Zaplanowanie odpowiednich szkoleń w Planie szkoleń na lata 2022-2025. </w:t>
            </w:r>
          </w:p>
        </w:tc>
        <w:tc>
          <w:tcPr>
            <w:tcW w:w="1827" w:type="dxa"/>
          </w:tcPr>
          <w:p w14:paraId="736B2157"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6FEAFF03"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(na bieżąco)</w:t>
            </w:r>
          </w:p>
        </w:tc>
      </w:tr>
      <w:tr w:rsidR="00BE1803" w:rsidRPr="0077789E" w14:paraId="6136C1B2" w14:textId="77777777" w:rsidTr="0077789E">
        <w:trPr>
          <w:trHeight w:val="992"/>
          <w:jc w:val="center"/>
        </w:trPr>
        <w:tc>
          <w:tcPr>
            <w:tcW w:w="568" w:type="dxa"/>
            <w:shd w:val="clear" w:color="auto" w:fill="D9D9D9" w:themeFill="background1" w:themeFillShade="D9"/>
          </w:tcPr>
          <w:p w14:paraId="0C3C93B9" w14:textId="77777777" w:rsidR="00BE1803" w:rsidRPr="0077789E" w:rsidRDefault="00445557" w:rsidP="0077789E">
            <w:pPr>
              <w:spacing w:line="360" w:lineRule="auto"/>
              <w:rPr>
                <w:rFonts w:ascii="Arial" w:hAnsi="Arial" w:cs="Arial"/>
                <w:sz w:val="20"/>
                <w:szCs w:val="20"/>
              </w:rPr>
            </w:pPr>
            <w:r>
              <w:rPr>
                <w:rFonts w:ascii="Arial" w:hAnsi="Arial" w:cs="Arial"/>
                <w:sz w:val="20"/>
                <w:szCs w:val="20"/>
              </w:rPr>
              <w:t>6</w:t>
            </w:r>
            <w:r w:rsidR="00BE1803" w:rsidRPr="0077789E">
              <w:rPr>
                <w:rFonts w:ascii="Arial" w:hAnsi="Arial" w:cs="Arial"/>
                <w:sz w:val="20"/>
                <w:szCs w:val="20"/>
              </w:rPr>
              <w:t>.</w:t>
            </w:r>
          </w:p>
        </w:tc>
        <w:tc>
          <w:tcPr>
            <w:tcW w:w="1461" w:type="dxa"/>
            <w:vMerge/>
            <w:shd w:val="clear" w:color="auto" w:fill="B4C6E7" w:themeFill="accent5" w:themeFillTint="66"/>
          </w:tcPr>
          <w:p w14:paraId="0AFBCA52" w14:textId="77777777" w:rsidR="00BE1803" w:rsidRPr="0077789E" w:rsidRDefault="00BE1803" w:rsidP="0077789E">
            <w:pPr>
              <w:spacing w:line="360" w:lineRule="auto"/>
              <w:rPr>
                <w:rFonts w:ascii="Arial" w:hAnsi="Arial" w:cs="Arial"/>
                <w:sz w:val="20"/>
                <w:szCs w:val="20"/>
              </w:rPr>
            </w:pPr>
          </w:p>
        </w:tc>
        <w:tc>
          <w:tcPr>
            <w:tcW w:w="2190" w:type="dxa"/>
          </w:tcPr>
          <w:p w14:paraId="788D6269" w14:textId="77777777" w:rsidR="00BE1803" w:rsidRPr="0077789E" w:rsidRDefault="00BE1803" w:rsidP="0077789E">
            <w:pPr>
              <w:spacing w:line="360" w:lineRule="auto"/>
              <w:rPr>
                <w:rFonts w:ascii="Arial" w:hAnsi="Arial" w:cs="Arial"/>
                <w:color w:val="FF0000"/>
                <w:sz w:val="20"/>
                <w:szCs w:val="20"/>
              </w:rPr>
            </w:pPr>
            <w:r w:rsidRPr="0077789E">
              <w:rPr>
                <w:rFonts w:ascii="Arial" w:hAnsi="Arial" w:cs="Arial"/>
                <w:sz w:val="20"/>
                <w:szCs w:val="20"/>
              </w:rPr>
              <w:t>Dokonanie samooceny w kontekście dostosowania stron internetowych (</w:t>
            </w:r>
            <w:proofErr w:type="spellStart"/>
            <w:r w:rsidRPr="0077789E">
              <w:rPr>
                <w:rFonts w:ascii="Arial" w:hAnsi="Arial" w:cs="Arial"/>
                <w:sz w:val="20"/>
                <w:szCs w:val="20"/>
              </w:rPr>
              <w:t>bip</w:t>
            </w:r>
            <w:proofErr w:type="spellEnd"/>
            <w:r w:rsidRPr="0077789E">
              <w:rPr>
                <w:rFonts w:ascii="Arial" w:hAnsi="Arial" w:cs="Arial"/>
                <w:sz w:val="20"/>
                <w:szCs w:val="20"/>
              </w:rPr>
              <w:t>, www, inne)</w:t>
            </w:r>
            <w:r w:rsidRPr="0077789E">
              <w:rPr>
                <w:rFonts w:ascii="Arial" w:hAnsi="Arial" w:cs="Arial"/>
                <w:sz w:val="20"/>
                <w:szCs w:val="20"/>
              </w:rPr>
              <w:br/>
              <w:t>administrowanych przez gminne jednostki organizacyjne do minimalnych wymagań dotyczących dostępności cyfrowej</w:t>
            </w:r>
          </w:p>
        </w:tc>
        <w:tc>
          <w:tcPr>
            <w:tcW w:w="2585" w:type="dxa"/>
          </w:tcPr>
          <w:p w14:paraId="63053FF1"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 xml:space="preserve">redaktorzy stron </w:t>
            </w:r>
            <w:r w:rsidRPr="0077789E">
              <w:rPr>
                <w:rFonts w:ascii="Arial" w:hAnsi="Arial" w:cs="Arial"/>
                <w:sz w:val="20"/>
                <w:szCs w:val="20"/>
              </w:rPr>
              <w:br/>
              <w:t>internetowych</w:t>
            </w:r>
            <w:r w:rsidR="00C238AC" w:rsidRPr="0077789E">
              <w:rPr>
                <w:rFonts w:ascii="Arial" w:hAnsi="Arial" w:cs="Arial"/>
                <w:sz w:val="20"/>
                <w:szCs w:val="20"/>
              </w:rPr>
              <w:t xml:space="preserve"> i aplikacji mobilnych</w:t>
            </w:r>
            <w:r w:rsidRPr="0077789E">
              <w:rPr>
                <w:rFonts w:ascii="Arial" w:hAnsi="Arial" w:cs="Arial"/>
                <w:sz w:val="20"/>
                <w:szCs w:val="20"/>
              </w:rPr>
              <w:t>, informatycy, podmioty zewnętrzne</w:t>
            </w:r>
          </w:p>
        </w:tc>
        <w:tc>
          <w:tcPr>
            <w:tcW w:w="6805" w:type="dxa"/>
          </w:tcPr>
          <w:p w14:paraId="5B72ECAC" w14:textId="77777777" w:rsidR="00BE1803" w:rsidRPr="0077789E" w:rsidRDefault="00BE1803"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Przegląd nadzorowanych stron internetowych </w:t>
            </w:r>
            <w:r w:rsidRPr="0077789E">
              <w:rPr>
                <w:rFonts w:ascii="Arial" w:hAnsi="Arial" w:cs="Arial"/>
                <w:sz w:val="20"/>
                <w:szCs w:val="20"/>
              </w:rPr>
              <w:br/>
              <w:t>w kontekście standardów WCAG 2.0.</w:t>
            </w:r>
          </w:p>
          <w:p w14:paraId="62EE6071" w14:textId="77777777" w:rsidR="00C238AC" w:rsidRPr="0077789E" w:rsidRDefault="00C238AC"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Ujednolicenie stron www i </w:t>
            </w:r>
            <w:proofErr w:type="spellStart"/>
            <w:r w:rsidRPr="0077789E">
              <w:rPr>
                <w:rFonts w:ascii="Arial" w:hAnsi="Arial" w:cs="Arial"/>
                <w:sz w:val="20"/>
                <w:szCs w:val="20"/>
              </w:rPr>
              <w:t>bip</w:t>
            </w:r>
            <w:proofErr w:type="spellEnd"/>
            <w:r w:rsidRPr="0077789E">
              <w:rPr>
                <w:rFonts w:ascii="Arial" w:hAnsi="Arial" w:cs="Arial"/>
                <w:sz w:val="20"/>
                <w:szCs w:val="20"/>
              </w:rPr>
              <w:t xml:space="preserve"> w gminn</w:t>
            </w:r>
            <w:r w:rsidR="00445557">
              <w:rPr>
                <w:rFonts w:ascii="Arial" w:hAnsi="Arial" w:cs="Arial"/>
                <w:sz w:val="20"/>
                <w:szCs w:val="20"/>
              </w:rPr>
              <w:t>ych jednostkach organizacyjnych.</w:t>
            </w:r>
          </w:p>
          <w:p w14:paraId="6DF6C6B5" w14:textId="77777777" w:rsidR="00C238AC" w:rsidRPr="0077789E" w:rsidRDefault="00C238AC" w:rsidP="0077789E">
            <w:pPr>
              <w:pStyle w:val="Akapitzlist"/>
              <w:numPr>
                <w:ilvl w:val="0"/>
                <w:numId w:val="16"/>
              </w:numPr>
              <w:spacing w:line="360" w:lineRule="auto"/>
              <w:rPr>
                <w:rFonts w:ascii="Arial" w:hAnsi="Arial" w:cs="Arial"/>
                <w:sz w:val="20"/>
                <w:szCs w:val="20"/>
              </w:rPr>
            </w:pPr>
            <w:r w:rsidRPr="0077789E">
              <w:rPr>
                <w:rFonts w:ascii="Arial" w:hAnsi="Arial" w:cs="Arial"/>
                <w:sz w:val="20"/>
                <w:szCs w:val="20"/>
              </w:rPr>
              <w:t xml:space="preserve">Uruchomienie nowych stron www i </w:t>
            </w:r>
            <w:proofErr w:type="spellStart"/>
            <w:r w:rsidRPr="0077789E">
              <w:rPr>
                <w:rFonts w:ascii="Arial" w:hAnsi="Arial" w:cs="Arial"/>
                <w:sz w:val="20"/>
                <w:szCs w:val="20"/>
              </w:rPr>
              <w:t>bip</w:t>
            </w:r>
            <w:proofErr w:type="spellEnd"/>
            <w:r w:rsidR="00445557">
              <w:rPr>
                <w:rFonts w:ascii="Arial" w:hAnsi="Arial" w:cs="Arial"/>
                <w:sz w:val="20"/>
                <w:szCs w:val="20"/>
              </w:rPr>
              <w:t>.</w:t>
            </w:r>
          </w:p>
          <w:p w14:paraId="2F321108" w14:textId="77777777" w:rsidR="00BE1803" w:rsidRPr="0077789E" w:rsidRDefault="00BE1803" w:rsidP="0077789E">
            <w:pPr>
              <w:spacing w:line="360" w:lineRule="auto"/>
              <w:rPr>
                <w:rFonts w:ascii="Arial" w:hAnsi="Arial" w:cs="Arial"/>
                <w:sz w:val="20"/>
                <w:szCs w:val="20"/>
              </w:rPr>
            </w:pPr>
          </w:p>
        </w:tc>
        <w:tc>
          <w:tcPr>
            <w:tcW w:w="1827" w:type="dxa"/>
          </w:tcPr>
          <w:p w14:paraId="2EC41C60" w14:textId="77777777" w:rsidR="00BE1803" w:rsidRPr="0077789E" w:rsidRDefault="00BE1803" w:rsidP="0077789E">
            <w:pPr>
              <w:spacing w:line="360" w:lineRule="auto"/>
              <w:rPr>
                <w:rFonts w:ascii="Arial" w:hAnsi="Arial" w:cs="Arial"/>
                <w:sz w:val="20"/>
                <w:szCs w:val="20"/>
              </w:rPr>
            </w:pPr>
            <w:r w:rsidRPr="0077789E">
              <w:rPr>
                <w:rFonts w:ascii="Arial" w:hAnsi="Arial" w:cs="Arial"/>
                <w:sz w:val="20"/>
                <w:szCs w:val="20"/>
              </w:rPr>
              <w:t>Do 31.</w:t>
            </w:r>
            <w:r w:rsidR="00C238AC" w:rsidRPr="0077789E">
              <w:rPr>
                <w:rFonts w:ascii="Arial" w:hAnsi="Arial" w:cs="Arial"/>
                <w:sz w:val="20"/>
                <w:szCs w:val="20"/>
              </w:rPr>
              <w:t>12</w:t>
            </w:r>
            <w:r w:rsidRPr="0077789E">
              <w:rPr>
                <w:rFonts w:ascii="Arial" w:hAnsi="Arial" w:cs="Arial"/>
                <w:sz w:val="20"/>
                <w:szCs w:val="20"/>
              </w:rPr>
              <w:t>.202</w:t>
            </w:r>
            <w:r w:rsidR="00C238AC" w:rsidRPr="0077789E">
              <w:rPr>
                <w:rFonts w:ascii="Arial" w:hAnsi="Arial" w:cs="Arial"/>
                <w:sz w:val="20"/>
                <w:szCs w:val="20"/>
              </w:rPr>
              <w:t>0</w:t>
            </w:r>
            <w:r w:rsidRPr="0077789E">
              <w:rPr>
                <w:rFonts w:ascii="Arial" w:hAnsi="Arial" w:cs="Arial"/>
                <w:sz w:val="20"/>
                <w:szCs w:val="20"/>
              </w:rPr>
              <w:t xml:space="preserve"> r.</w:t>
            </w:r>
          </w:p>
          <w:p w14:paraId="348158C1"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(zrealizowano)</w:t>
            </w:r>
          </w:p>
        </w:tc>
      </w:tr>
      <w:tr w:rsidR="00C238AC" w:rsidRPr="0077789E" w14:paraId="19B6FCC6" w14:textId="77777777" w:rsidTr="0077789E">
        <w:trPr>
          <w:cantSplit/>
          <w:trHeight w:val="1453"/>
          <w:jc w:val="center"/>
        </w:trPr>
        <w:tc>
          <w:tcPr>
            <w:tcW w:w="568" w:type="dxa"/>
            <w:shd w:val="clear" w:color="auto" w:fill="D9D9D9" w:themeFill="background1" w:themeFillShade="D9"/>
          </w:tcPr>
          <w:p w14:paraId="0CB1C4DA" w14:textId="77777777" w:rsidR="00C238AC" w:rsidRPr="0077789E" w:rsidRDefault="00445557" w:rsidP="0077789E">
            <w:pPr>
              <w:spacing w:line="360" w:lineRule="auto"/>
              <w:rPr>
                <w:rFonts w:ascii="Arial" w:hAnsi="Arial" w:cs="Arial"/>
                <w:sz w:val="20"/>
                <w:szCs w:val="20"/>
              </w:rPr>
            </w:pPr>
            <w:r>
              <w:rPr>
                <w:rFonts w:ascii="Arial" w:hAnsi="Arial" w:cs="Arial"/>
                <w:sz w:val="20"/>
                <w:szCs w:val="20"/>
              </w:rPr>
              <w:lastRenderedPageBreak/>
              <w:t>7</w:t>
            </w:r>
            <w:r w:rsidR="00C238AC" w:rsidRPr="0077789E">
              <w:rPr>
                <w:rFonts w:ascii="Arial" w:hAnsi="Arial" w:cs="Arial"/>
                <w:sz w:val="20"/>
                <w:szCs w:val="20"/>
              </w:rPr>
              <w:t>.</w:t>
            </w:r>
          </w:p>
        </w:tc>
        <w:tc>
          <w:tcPr>
            <w:tcW w:w="1461" w:type="dxa"/>
            <w:vMerge w:val="restart"/>
            <w:shd w:val="clear" w:color="auto" w:fill="B4C6E7" w:themeFill="accent5" w:themeFillTint="66"/>
            <w:textDirection w:val="btLr"/>
            <w:vAlign w:val="center"/>
          </w:tcPr>
          <w:p w14:paraId="1AD983FD" w14:textId="77777777" w:rsidR="00C238AC" w:rsidRPr="0077789E" w:rsidRDefault="00C238AC" w:rsidP="0077789E">
            <w:pPr>
              <w:spacing w:line="360" w:lineRule="auto"/>
              <w:ind w:left="113" w:right="113"/>
              <w:rPr>
                <w:rFonts w:ascii="Arial" w:hAnsi="Arial" w:cs="Arial"/>
                <w:b/>
                <w:bCs/>
                <w:sz w:val="20"/>
                <w:szCs w:val="20"/>
              </w:rPr>
            </w:pPr>
            <w:r w:rsidRPr="0077789E">
              <w:rPr>
                <w:rFonts w:ascii="Arial" w:hAnsi="Arial" w:cs="Arial"/>
                <w:b/>
                <w:bCs/>
                <w:sz w:val="20"/>
                <w:szCs w:val="20"/>
              </w:rPr>
              <w:t>Dostępność cyfrowa</w:t>
            </w:r>
          </w:p>
        </w:tc>
        <w:tc>
          <w:tcPr>
            <w:tcW w:w="2190" w:type="dxa"/>
          </w:tcPr>
          <w:p w14:paraId="25A93B82"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 xml:space="preserve">Sporządzenie i opublikowanie deklaracji dostępności cyfrowej na stronach internetowych </w:t>
            </w:r>
          </w:p>
        </w:tc>
        <w:tc>
          <w:tcPr>
            <w:tcW w:w="2585" w:type="dxa"/>
          </w:tcPr>
          <w:p w14:paraId="685C9F59" w14:textId="77777777" w:rsidR="00C238AC" w:rsidRPr="0077789E" w:rsidRDefault="00C238AC" w:rsidP="0077789E">
            <w:pPr>
              <w:spacing w:line="360" w:lineRule="auto"/>
              <w:rPr>
                <w:rFonts w:ascii="Arial" w:hAnsi="Arial" w:cs="Arial"/>
                <w:sz w:val="20"/>
                <w:szCs w:val="20"/>
              </w:rPr>
            </w:pPr>
            <w:r w:rsidRPr="0077789E">
              <w:rPr>
                <w:rFonts w:ascii="Arial" w:hAnsi="Arial" w:cs="Arial"/>
                <w:i/>
                <w:iCs/>
                <w:sz w:val="20"/>
                <w:szCs w:val="20"/>
              </w:rPr>
              <w:t>koordynator do spraw dostępności dyrektor/kierowników gminnej jednostki organizacyjnej</w:t>
            </w:r>
          </w:p>
        </w:tc>
        <w:tc>
          <w:tcPr>
            <w:tcW w:w="6805" w:type="dxa"/>
          </w:tcPr>
          <w:p w14:paraId="445A1138" w14:textId="77777777" w:rsidR="00C238AC" w:rsidRPr="0077789E" w:rsidRDefault="00C238AC" w:rsidP="007F69E3">
            <w:pPr>
              <w:spacing w:line="360" w:lineRule="auto"/>
              <w:rPr>
                <w:rFonts w:ascii="Arial" w:hAnsi="Arial" w:cs="Arial"/>
                <w:sz w:val="20"/>
                <w:szCs w:val="20"/>
              </w:rPr>
            </w:pPr>
            <w:r w:rsidRPr="0077789E">
              <w:rPr>
                <w:rFonts w:ascii="Arial" w:hAnsi="Arial" w:cs="Arial"/>
                <w:sz w:val="20"/>
                <w:szCs w:val="20"/>
              </w:rPr>
              <w:t xml:space="preserve">Opracowanie treści dokumentu oraz opublikowanie dokumentu na </w:t>
            </w:r>
            <w:r w:rsidR="007F69E3">
              <w:rPr>
                <w:rFonts w:ascii="Arial" w:hAnsi="Arial" w:cs="Arial"/>
                <w:sz w:val="20"/>
                <w:szCs w:val="20"/>
              </w:rPr>
              <w:t xml:space="preserve">stronie www i </w:t>
            </w:r>
            <w:proofErr w:type="spellStart"/>
            <w:r w:rsidR="007F69E3">
              <w:rPr>
                <w:rFonts w:ascii="Arial" w:hAnsi="Arial" w:cs="Arial"/>
                <w:sz w:val="20"/>
                <w:szCs w:val="20"/>
              </w:rPr>
              <w:t>bip</w:t>
            </w:r>
            <w:proofErr w:type="spellEnd"/>
            <w:r w:rsidRPr="0077789E">
              <w:rPr>
                <w:rFonts w:ascii="Arial" w:hAnsi="Arial" w:cs="Arial"/>
                <w:sz w:val="20"/>
                <w:szCs w:val="20"/>
              </w:rPr>
              <w:t>.</w:t>
            </w:r>
          </w:p>
        </w:tc>
        <w:tc>
          <w:tcPr>
            <w:tcW w:w="1827" w:type="dxa"/>
          </w:tcPr>
          <w:p w14:paraId="4E535CCC"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Do 30.09.2020 r.</w:t>
            </w:r>
          </w:p>
          <w:p w14:paraId="6F1BD493"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(zrealizowano)</w:t>
            </w:r>
          </w:p>
        </w:tc>
      </w:tr>
      <w:tr w:rsidR="00C238AC" w:rsidRPr="0077789E" w14:paraId="0000D760" w14:textId="77777777" w:rsidTr="0077789E">
        <w:trPr>
          <w:jc w:val="center"/>
        </w:trPr>
        <w:tc>
          <w:tcPr>
            <w:tcW w:w="568" w:type="dxa"/>
            <w:shd w:val="clear" w:color="auto" w:fill="D9D9D9" w:themeFill="background1" w:themeFillShade="D9"/>
          </w:tcPr>
          <w:p w14:paraId="1C0BE4AA" w14:textId="77777777" w:rsidR="00C238AC" w:rsidRPr="0077789E" w:rsidRDefault="00445557" w:rsidP="0077789E">
            <w:pPr>
              <w:spacing w:line="360" w:lineRule="auto"/>
              <w:rPr>
                <w:rFonts w:ascii="Arial" w:hAnsi="Arial" w:cs="Arial"/>
                <w:sz w:val="20"/>
                <w:szCs w:val="20"/>
              </w:rPr>
            </w:pPr>
            <w:r>
              <w:rPr>
                <w:rFonts w:ascii="Arial" w:hAnsi="Arial" w:cs="Arial"/>
                <w:sz w:val="20"/>
                <w:szCs w:val="20"/>
              </w:rPr>
              <w:t>8</w:t>
            </w:r>
            <w:r w:rsidR="00C238AC" w:rsidRPr="0077789E">
              <w:rPr>
                <w:rFonts w:ascii="Arial" w:hAnsi="Arial" w:cs="Arial"/>
                <w:sz w:val="20"/>
                <w:szCs w:val="20"/>
              </w:rPr>
              <w:t>.</w:t>
            </w:r>
          </w:p>
        </w:tc>
        <w:tc>
          <w:tcPr>
            <w:tcW w:w="1461" w:type="dxa"/>
            <w:vMerge/>
            <w:shd w:val="clear" w:color="auto" w:fill="B4C6E7" w:themeFill="accent5" w:themeFillTint="66"/>
          </w:tcPr>
          <w:p w14:paraId="0F501219" w14:textId="77777777" w:rsidR="00C238AC" w:rsidRPr="0077789E" w:rsidRDefault="00C238AC" w:rsidP="0077789E">
            <w:pPr>
              <w:spacing w:line="360" w:lineRule="auto"/>
              <w:rPr>
                <w:rFonts w:ascii="Arial" w:hAnsi="Arial" w:cs="Arial"/>
                <w:sz w:val="20"/>
                <w:szCs w:val="20"/>
              </w:rPr>
            </w:pPr>
          </w:p>
        </w:tc>
        <w:tc>
          <w:tcPr>
            <w:tcW w:w="2190" w:type="dxa"/>
          </w:tcPr>
          <w:p w14:paraId="0DD2EF60" w14:textId="77777777" w:rsidR="00C238AC" w:rsidRPr="0077789E" w:rsidRDefault="00C238AC" w:rsidP="0077789E">
            <w:pPr>
              <w:spacing w:line="360" w:lineRule="auto"/>
              <w:rPr>
                <w:rFonts w:ascii="Arial" w:hAnsi="Arial" w:cs="Arial"/>
                <w:color w:val="FF0000"/>
                <w:sz w:val="20"/>
                <w:szCs w:val="20"/>
              </w:rPr>
            </w:pPr>
            <w:r w:rsidRPr="0077789E">
              <w:rPr>
                <w:rFonts w:ascii="Arial" w:hAnsi="Arial" w:cs="Arial"/>
                <w:sz w:val="20"/>
                <w:szCs w:val="20"/>
              </w:rPr>
              <w:t>Przegląd i aktualizacja deklaracji dostępności cyfrowych (działania dostosowawcze)</w:t>
            </w:r>
          </w:p>
        </w:tc>
        <w:tc>
          <w:tcPr>
            <w:tcW w:w="2585" w:type="dxa"/>
          </w:tcPr>
          <w:p w14:paraId="7035E261" w14:textId="77777777" w:rsidR="00C238AC" w:rsidRPr="0077789E" w:rsidRDefault="00C238AC" w:rsidP="0077789E">
            <w:pPr>
              <w:spacing w:line="360" w:lineRule="auto"/>
              <w:rPr>
                <w:rFonts w:ascii="Arial" w:hAnsi="Arial" w:cs="Arial"/>
                <w:i/>
                <w:sz w:val="20"/>
                <w:szCs w:val="20"/>
              </w:rPr>
            </w:pPr>
            <w:r w:rsidRPr="0077789E">
              <w:rPr>
                <w:rFonts w:ascii="Arial" w:hAnsi="Arial" w:cs="Arial"/>
                <w:i/>
                <w:iCs/>
                <w:sz w:val="20"/>
                <w:szCs w:val="20"/>
              </w:rPr>
              <w:t xml:space="preserve">koordynator do spraw dostępności dyrektor/kierowników gminnej jednostki organizacyjnej przy współudziale </w:t>
            </w:r>
            <w:r w:rsidRPr="0077789E">
              <w:rPr>
                <w:rFonts w:ascii="Arial" w:hAnsi="Arial" w:cs="Arial"/>
                <w:i/>
                <w:sz w:val="20"/>
                <w:szCs w:val="20"/>
              </w:rPr>
              <w:t xml:space="preserve">redaktorów stron </w:t>
            </w:r>
            <w:r w:rsidRPr="0077789E">
              <w:rPr>
                <w:rFonts w:ascii="Arial" w:hAnsi="Arial" w:cs="Arial"/>
                <w:i/>
                <w:sz w:val="20"/>
                <w:szCs w:val="20"/>
              </w:rPr>
              <w:br/>
              <w:t>internetowych i aplikacji mobilnych, informatyków, podmiotów zewnętrznych</w:t>
            </w:r>
          </w:p>
        </w:tc>
        <w:tc>
          <w:tcPr>
            <w:tcW w:w="6805" w:type="dxa"/>
          </w:tcPr>
          <w:p w14:paraId="5E3A9F65"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Analiza i monitorowanie stanu w zakresie spełniania standardów WCAG 2.0. w odniesieniu do stron internetowych. Inicjowanie działań na rzecz wprowadzania zmian w treściach deklaracji.</w:t>
            </w:r>
          </w:p>
        </w:tc>
        <w:tc>
          <w:tcPr>
            <w:tcW w:w="1827" w:type="dxa"/>
          </w:tcPr>
          <w:p w14:paraId="0A01BEC9" w14:textId="77777777" w:rsidR="00C238AC" w:rsidRPr="0077789E" w:rsidRDefault="00C238AC" w:rsidP="0077789E">
            <w:pPr>
              <w:spacing w:line="360" w:lineRule="auto"/>
              <w:rPr>
                <w:rFonts w:ascii="Arial" w:hAnsi="Arial" w:cs="Arial"/>
                <w:sz w:val="20"/>
                <w:szCs w:val="20"/>
              </w:rPr>
            </w:pPr>
            <w:r w:rsidRPr="0077789E">
              <w:rPr>
                <w:rFonts w:ascii="Arial" w:hAnsi="Arial" w:cs="Arial"/>
                <w:sz w:val="20"/>
                <w:szCs w:val="20"/>
              </w:rPr>
              <w:t>Do dnia 31 marca każdego roku oraz niezwłocznie w każdym przypadku, mogącym mieć wpływ na dostępność cyfrową (art. 11 ustawy o dostępności cyfrowej</w:t>
            </w:r>
            <w:r w:rsidRPr="0077789E">
              <w:rPr>
                <w:rStyle w:val="Odwoanieprzypisudolnego"/>
                <w:rFonts w:ascii="Arial" w:hAnsi="Arial" w:cs="Arial"/>
                <w:sz w:val="20"/>
                <w:szCs w:val="20"/>
              </w:rPr>
              <w:footnoteReference w:id="1"/>
            </w:r>
            <w:r w:rsidRPr="0077789E">
              <w:rPr>
                <w:rFonts w:ascii="Arial" w:hAnsi="Arial" w:cs="Arial"/>
                <w:sz w:val="20"/>
                <w:szCs w:val="20"/>
              </w:rPr>
              <w:t>)</w:t>
            </w:r>
          </w:p>
        </w:tc>
      </w:tr>
      <w:tr w:rsidR="00DD7C49" w:rsidRPr="0077789E" w14:paraId="1E256454" w14:textId="77777777" w:rsidTr="0077789E">
        <w:trPr>
          <w:cantSplit/>
          <w:trHeight w:val="1134"/>
          <w:jc w:val="center"/>
        </w:trPr>
        <w:tc>
          <w:tcPr>
            <w:tcW w:w="568" w:type="dxa"/>
            <w:shd w:val="clear" w:color="auto" w:fill="D9D9D9" w:themeFill="background1" w:themeFillShade="D9"/>
          </w:tcPr>
          <w:p w14:paraId="3B5333C0" w14:textId="77777777" w:rsidR="00DD7C49" w:rsidRPr="0077789E" w:rsidRDefault="00445557" w:rsidP="00445557">
            <w:pPr>
              <w:spacing w:line="360" w:lineRule="auto"/>
              <w:rPr>
                <w:rFonts w:ascii="Arial" w:hAnsi="Arial" w:cs="Arial"/>
                <w:sz w:val="20"/>
                <w:szCs w:val="20"/>
              </w:rPr>
            </w:pPr>
            <w:r>
              <w:rPr>
                <w:rFonts w:ascii="Arial" w:hAnsi="Arial" w:cs="Arial"/>
                <w:sz w:val="20"/>
                <w:szCs w:val="20"/>
              </w:rPr>
              <w:lastRenderedPageBreak/>
              <w:t>9</w:t>
            </w:r>
            <w:r w:rsidR="00DD7C49" w:rsidRPr="0077789E">
              <w:rPr>
                <w:rFonts w:ascii="Arial" w:hAnsi="Arial" w:cs="Arial"/>
                <w:sz w:val="20"/>
                <w:szCs w:val="20"/>
              </w:rPr>
              <w:t>.</w:t>
            </w:r>
          </w:p>
        </w:tc>
        <w:tc>
          <w:tcPr>
            <w:tcW w:w="1461" w:type="dxa"/>
            <w:vMerge w:val="restart"/>
            <w:shd w:val="clear" w:color="auto" w:fill="F7CAAC" w:themeFill="accent2" w:themeFillTint="66"/>
            <w:textDirection w:val="btLr"/>
          </w:tcPr>
          <w:p w14:paraId="01F5173C" w14:textId="77777777" w:rsidR="00DD7C49" w:rsidRPr="0077789E" w:rsidRDefault="00DD7C49" w:rsidP="0077789E">
            <w:pPr>
              <w:spacing w:line="360" w:lineRule="auto"/>
              <w:ind w:left="113" w:right="113"/>
              <w:rPr>
                <w:rFonts w:ascii="Arial" w:hAnsi="Arial" w:cs="Arial"/>
                <w:b/>
                <w:bCs/>
                <w:sz w:val="20"/>
                <w:szCs w:val="20"/>
              </w:rPr>
            </w:pPr>
          </w:p>
          <w:p w14:paraId="328908D4" w14:textId="77777777" w:rsidR="00DD7C49" w:rsidRPr="0077789E" w:rsidRDefault="00DD7C49" w:rsidP="0077789E">
            <w:pPr>
              <w:spacing w:line="360" w:lineRule="auto"/>
              <w:ind w:left="113" w:right="113"/>
              <w:rPr>
                <w:rFonts w:ascii="Arial" w:hAnsi="Arial" w:cs="Arial"/>
                <w:b/>
                <w:bCs/>
                <w:sz w:val="20"/>
                <w:szCs w:val="20"/>
              </w:rPr>
            </w:pPr>
            <w:r w:rsidRPr="0077789E">
              <w:rPr>
                <w:rFonts w:ascii="Arial" w:hAnsi="Arial" w:cs="Arial"/>
                <w:b/>
                <w:bCs/>
                <w:sz w:val="20"/>
                <w:szCs w:val="20"/>
              </w:rPr>
              <w:t>Dostępność informacyjno-komunikacyjna</w:t>
            </w:r>
          </w:p>
          <w:p w14:paraId="4E24710D" w14:textId="77777777" w:rsidR="00DD7C49" w:rsidRPr="0077789E" w:rsidRDefault="00DD7C49" w:rsidP="0077789E">
            <w:pPr>
              <w:spacing w:line="360" w:lineRule="auto"/>
              <w:ind w:left="113" w:right="113"/>
              <w:rPr>
                <w:rFonts w:ascii="Arial" w:hAnsi="Arial" w:cs="Arial"/>
                <w:sz w:val="20"/>
                <w:szCs w:val="20"/>
              </w:rPr>
            </w:pPr>
          </w:p>
          <w:p w14:paraId="6711EDDD" w14:textId="77777777" w:rsidR="00DD7C49" w:rsidRPr="0077789E" w:rsidRDefault="00DD7C49" w:rsidP="0077789E">
            <w:pPr>
              <w:spacing w:line="360" w:lineRule="auto"/>
              <w:ind w:left="113" w:right="113"/>
              <w:rPr>
                <w:rFonts w:ascii="Arial" w:hAnsi="Arial" w:cs="Arial"/>
                <w:b/>
                <w:bCs/>
                <w:sz w:val="20"/>
                <w:szCs w:val="20"/>
              </w:rPr>
            </w:pPr>
          </w:p>
        </w:tc>
        <w:tc>
          <w:tcPr>
            <w:tcW w:w="2190" w:type="dxa"/>
          </w:tcPr>
          <w:p w14:paraId="35DF37F0"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Dokonanie analizy (samooceny) </w:t>
            </w:r>
            <w:r w:rsidRPr="0077789E">
              <w:rPr>
                <w:rFonts w:ascii="Arial" w:hAnsi="Arial" w:cs="Arial"/>
                <w:sz w:val="20"/>
                <w:szCs w:val="20"/>
              </w:rPr>
              <w:br/>
              <w:t>w zakresie minimalnych wymagań dostępności informacyjno-komunikacyjnej</w:t>
            </w:r>
          </w:p>
        </w:tc>
        <w:tc>
          <w:tcPr>
            <w:tcW w:w="2585" w:type="dxa"/>
          </w:tcPr>
          <w:p w14:paraId="4F71C74E" w14:textId="77777777" w:rsidR="00DD7C49" w:rsidRPr="0077789E" w:rsidRDefault="00DD7C49" w:rsidP="0077789E">
            <w:pPr>
              <w:spacing w:line="360" w:lineRule="auto"/>
              <w:ind w:left="-68"/>
              <w:rPr>
                <w:rFonts w:ascii="Arial" w:hAnsi="Arial" w:cs="Arial"/>
                <w:i/>
                <w:iCs/>
                <w:sz w:val="20"/>
                <w:szCs w:val="20"/>
              </w:rPr>
            </w:pPr>
            <w:r w:rsidRPr="0077789E">
              <w:rPr>
                <w:rFonts w:ascii="Arial" w:hAnsi="Arial" w:cs="Arial"/>
                <w:i/>
                <w:iCs/>
                <w:sz w:val="20"/>
                <w:szCs w:val="20"/>
              </w:rPr>
              <w:t xml:space="preserve">sekretarz gminy/ dyrektor/kierownik gminnej jednostki organizacyjnej </w:t>
            </w:r>
          </w:p>
        </w:tc>
        <w:tc>
          <w:tcPr>
            <w:tcW w:w="6805" w:type="dxa"/>
          </w:tcPr>
          <w:p w14:paraId="5AF7E25C"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Przeprowadzenie wewnętrznej samooceny w zakresie zapewniania dostępności informacyjno-komunikacyjnej w kontakcie z </w:t>
            </w:r>
            <w:r w:rsidR="00E3568A">
              <w:rPr>
                <w:rFonts w:ascii="Arial" w:hAnsi="Arial" w:cs="Arial"/>
                <w:sz w:val="20"/>
                <w:szCs w:val="20"/>
              </w:rPr>
              <w:t>jednostką</w:t>
            </w:r>
            <w:r w:rsidRPr="0077789E">
              <w:rPr>
                <w:rFonts w:ascii="Arial" w:hAnsi="Arial" w:cs="Arial"/>
                <w:sz w:val="20"/>
                <w:szCs w:val="20"/>
              </w:rPr>
              <w:t xml:space="preserve"> oraz w dostępie do podstawowych informacji o działalności </w:t>
            </w:r>
            <w:r w:rsidR="00E3568A">
              <w:rPr>
                <w:rFonts w:ascii="Arial" w:hAnsi="Arial" w:cs="Arial"/>
                <w:sz w:val="20"/>
                <w:szCs w:val="20"/>
              </w:rPr>
              <w:t>jednostki</w:t>
            </w:r>
            <w:r w:rsidRPr="0077789E">
              <w:rPr>
                <w:rFonts w:ascii="Arial" w:hAnsi="Arial" w:cs="Arial"/>
                <w:sz w:val="20"/>
                <w:szCs w:val="20"/>
              </w:rPr>
              <w:t>, w kontekście m.in.:</w:t>
            </w:r>
          </w:p>
          <w:p w14:paraId="72B3DA41" w14:textId="77777777" w:rsidR="00DD7C49" w:rsidRPr="0077789E" w:rsidRDefault="00DD7C49" w:rsidP="0077789E">
            <w:pPr>
              <w:pStyle w:val="Akapitzlist"/>
              <w:numPr>
                <w:ilvl w:val="0"/>
                <w:numId w:val="18"/>
              </w:numPr>
              <w:spacing w:line="360" w:lineRule="auto"/>
              <w:rPr>
                <w:rFonts w:ascii="Arial" w:hAnsi="Arial" w:cs="Arial"/>
                <w:sz w:val="20"/>
                <w:szCs w:val="20"/>
              </w:rPr>
            </w:pPr>
            <w:r w:rsidRPr="0077789E">
              <w:rPr>
                <w:rFonts w:ascii="Arial" w:hAnsi="Arial" w:cs="Arial"/>
                <w:sz w:val="20"/>
                <w:szCs w:val="20"/>
              </w:rPr>
              <w:t>obsługi interesantów z wykorzystaniem środków wspierających komunikowanie się, o których mowa w art. 3 pkt 5 ustawy z dnia 19 sierpnia 2011 roku</w:t>
            </w:r>
            <w:r w:rsidR="00E3568A">
              <w:rPr>
                <w:rFonts w:ascii="Arial" w:hAnsi="Arial" w:cs="Arial"/>
                <w:sz w:val="20"/>
                <w:szCs w:val="20"/>
              </w:rPr>
              <w:t xml:space="preserve"> </w:t>
            </w:r>
            <w:r w:rsidRPr="0077789E">
              <w:rPr>
                <w:rFonts w:ascii="Arial" w:hAnsi="Arial" w:cs="Arial"/>
                <w:sz w:val="20"/>
                <w:szCs w:val="20"/>
              </w:rPr>
              <w:t>o języku migowym i innych środkach komunikowania się</w:t>
            </w:r>
            <w:r w:rsidRPr="0077789E">
              <w:rPr>
                <w:rStyle w:val="Odwoanieprzypisudolnego"/>
                <w:rFonts w:ascii="Arial" w:hAnsi="Arial" w:cs="Arial"/>
                <w:sz w:val="20"/>
                <w:szCs w:val="20"/>
              </w:rPr>
              <w:footnoteReference w:id="2"/>
            </w:r>
            <w:r w:rsidRPr="0077789E">
              <w:rPr>
                <w:rFonts w:ascii="Arial" w:hAnsi="Arial" w:cs="Arial"/>
                <w:sz w:val="20"/>
                <w:szCs w:val="20"/>
              </w:rPr>
              <w:t>, lub przez wykorzystanie zdalnego dostępu online do usługi tłumacza przez strony internetowe i aplikacje</w:t>
            </w:r>
            <w:r w:rsidR="003D7A60">
              <w:rPr>
                <w:rFonts w:ascii="Arial" w:hAnsi="Arial" w:cs="Arial"/>
                <w:sz w:val="20"/>
                <w:szCs w:val="20"/>
              </w:rPr>
              <w:t>.</w:t>
            </w:r>
          </w:p>
          <w:p w14:paraId="78C8F2F6" w14:textId="77777777" w:rsidR="00DD7C49" w:rsidRPr="0077789E" w:rsidRDefault="00DD7C49" w:rsidP="00E3568A">
            <w:pPr>
              <w:pStyle w:val="Akapitzlist"/>
              <w:numPr>
                <w:ilvl w:val="0"/>
                <w:numId w:val="18"/>
              </w:numPr>
              <w:spacing w:line="360" w:lineRule="auto"/>
              <w:rPr>
                <w:rFonts w:ascii="Arial" w:hAnsi="Arial" w:cs="Arial"/>
                <w:sz w:val="20"/>
                <w:szCs w:val="20"/>
              </w:rPr>
            </w:pPr>
            <w:r w:rsidRPr="0077789E">
              <w:rPr>
                <w:rFonts w:ascii="Arial" w:hAnsi="Arial" w:cs="Arial"/>
                <w:sz w:val="20"/>
                <w:szCs w:val="20"/>
              </w:rPr>
              <w:t>instalacji urządzeń lub innych środków technicznych do obsługi osób słabo słyszących, w szczególności pętli indukcyjnych, systemów FM lub urządzeń opartych o inne technologie, których celem jest wspomaganie słyszenia</w:t>
            </w:r>
            <w:r w:rsidR="00F73203">
              <w:rPr>
                <w:rFonts w:ascii="Arial" w:hAnsi="Arial" w:cs="Arial"/>
                <w:sz w:val="20"/>
                <w:szCs w:val="20"/>
              </w:rPr>
              <w:t>.</w:t>
            </w:r>
          </w:p>
        </w:tc>
        <w:tc>
          <w:tcPr>
            <w:tcW w:w="1827" w:type="dxa"/>
          </w:tcPr>
          <w:p w14:paraId="501DB13D"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Do 31.12.2021 r.</w:t>
            </w:r>
          </w:p>
        </w:tc>
      </w:tr>
      <w:tr w:rsidR="00DD7C49" w:rsidRPr="0077789E" w14:paraId="7B8FF17A" w14:textId="77777777" w:rsidTr="0077789E">
        <w:trPr>
          <w:trHeight w:val="267"/>
          <w:jc w:val="center"/>
        </w:trPr>
        <w:tc>
          <w:tcPr>
            <w:tcW w:w="568" w:type="dxa"/>
            <w:shd w:val="clear" w:color="auto" w:fill="D9D9D9" w:themeFill="background1" w:themeFillShade="D9"/>
          </w:tcPr>
          <w:p w14:paraId="1B86A4F6" w14:textId="77777777" w:rsidR="00DD7C49" w:rsidRPr="0077789E" w:rsidRDefault="00DD7C49" w:rsidP="0077789E">
            <w:pPr>
              <w:spacing w:line="360" w:lineRule="auto"/>
              <w:rPr>
                <w:rFonts w:ascii="Arial" w:hAnsi="Arial" w:cs="Arial"/>
                <w:sz w:val="20"/>
                <w:szCs w:val="20"/>
              </w:rPr>
            </w:pPr>
          </w:p>
        </w:tc>
        <w:tc>
          <w:tcPr>
            <w:tcW w:w="1461" w:type="dxa"/>
            <w:vMerge/>
            <w:shd w:val="clear" w:color="auto" w:fill="F7CAAC" w:themeFill="accent2" w:themeFillTint="66"/>
            <w:textDirection w:val="btLr"/>
          </w:tcPr>
          <w:p w14:paraId="17733EEC" w14:textId="77777777" w:rsidR="00DD7C49" w:rsidRPr="0077789E" w:rsidRDefault="00DD7C49" w:rsidP="0077789E">
            <w:pPr>
              <w:spacing w:line="360" w:lineRule="auto"/>
              <w:ind w:left="113" w:right="113"/>
              <w:rPr>
                <w:rFonts w:ascii="Arial" w:hAnsi="Arial" w:cs="Arial"/>
                <w:b/>
                <w:bCs/>
                <w:sz w:val="20"/>
                <w:szCs w:val="20"/>
              </w:rPr>
            </w:pPr>
          </w:p>
        </w:tc>
        <w:tc>
          <w:tcPr>
            <w:tcW w:w="2190" w:type="dxa"/>
          </w:tcPr>
          <w:p w14:paraId="3B419723" w14:textId="77777777" w:rsidR="00DD7C49" w:rsidRPr="0077789E" w:rsidRDefault="00DD7C49" w:rsidP="0077789E">
            <w:pPr>
              <w:spacing w:line="360" w:lineRule="auto"/>
              <w:rPr>
                <w:rFonts w:ascii="Arial" w:hAnsi="Arial" w:cs="Arial"/>
                <w:sz w:val="20"/>
                <w:szCs w:val="20"/>
              </w:rPr>
            </w:pPr>
          </w:p>
        </w:tc>
        <w:tc>
          <w:tcPr>
            <w:tcW w:w="2585" w:type="dxa"/>
          </w:tcPr>
          <w:p w14:paraId="5E4FE46B" w14:textId="77777777" w:rsidR="00DD7C49" w:rsidRPr="0077789E" w:rsidRDefault="00DD7C49" w:rsidP="0077789E">
            <w:pPr>
              <w:pStyle w:val="Akapitzlist"/>
              <w:spacing w:line="360" w:lineRule="auto"/>
              <w:ind w:left="181"/>
              <w:contextualSpacing w:val="0"/>
              <w:rPr>
                <w:rFonts w:ascii="Arial" w:hAnsi="Arial" w:cs="Arial"/>
                <w:sz w:val="20"/>
                <w:szCs w:val="20"/>
              </w:rPr>
            </w:pPr>
            <w:r w:rsidRPr="0077789E">
              <w:rPr>
                <w:rFonts w:ascii="Arial" w:hAnsi="Arial" w:cs="Arial"/>
                <w:i/>
                <w:iCs/>
                <w:sz w:val="20"/>
                <w:szCs w:val="20"/>
              </w:rPr>
              <w:t>koordynator do spraw dostępności przy współudziale zespołu roboczego i dyrektorów/kierowników gminnych jednostek organizacyjnych</w:t>
            </w:r>
          </w:p>
        </w:tc>
        <w:tc>
          <w:tcPr>
            <w:tcW w:w="6805" w:type="dxa"/>
          </w:tcPr>
          <w:p w14:paraId="39FABA62" w14:textId="77777777" w:rsidR="00DD7C49" w:rsidRPr="0077789E" w:rsidRDefault="00DD7C49" w:rsidP="0077789E">
            <w:pPr>
              <w:pStyle w:val="Akapitzlist"/>
              <w:numPr>
                <w:ilvl w:val="0"/>
                <w:numId w:val="18"/>
              </w:numPr>
              <w:spacing w:line="360" w:lineRule="auto"/>
              <w:rPr>
                <w:rFonts w:ascii="Arial" w:hAnsi="Arial" w:cs="Arial"/>
                <w:sz w:val="20"/>
                <w:szCs w:val="20"/>
              </w:rPr>
            </w:pPr>
            <w:r w:rsidRPr="0077789E">
              <w:rPr>
                <w:rFonts w:ascii="Arial" w:hAnsi="Arial" w:cs="Arial"/>
                <w:sz w:val="20"/>
                <w:szCs w:val="20"/>
              </w:rPr>
              <w:t xml:space="preserve">zapewniania na stronie internetowej </w:t>
            </w:r>
            <w:r w:rsidR="00412BBA">
              <w:rPr>
                <w:rFonts w:ascii="Arial" w:hAnsi="Arial" w:cs="Arial"/>
                <w:sz w:val="20"/>
                <w:szCs w:val="20"/>
              </w:rPr>
              <w:t xml:space="preserve">www i </w:t>
            </w:r>
            <w:proofErr w:type="spellStart"/>
            <w:r w:rsidR="00412BBA">
              <w:rPr>
                <w:rFonts w:ascii="Arial" w:hAnsi="Arial" w:cs="Arial"/>
                <w:sz w:val="20"/>
                <w:szCs w:val="20"/>
              </w:rPr>
              <w:t>bip</w:t>
            </w:r>
            <w:proofErr w:type="spellEnd"/>
            <w:r w:rsidR="00412BBA">
              <w:rPr>
                <w:rFonts w:ascii="Arial" w:hAnsi="Arial" w:cs="Arial"/>
                <w:sz w:val="20"/>
                <w:szCs w:val="20"/>
              </w:rPr>
              <w:t xml:space="preserve"> gminnej jednostki organizacyjnej</w:t>
            </w:r>
            <w:r w:rsidRPr="0077789E">
              <w:rPr>
                <w:rFonts w:ascii="Arial" w:hAnsi="Arial" w:cs="Arial"/>
                <w:sz w:val="20"/>
                <w:szCs w:val="20"/>
              </w:rPr>
              <w:t xml:space="preserve"> – w postaci elektronicznego pliku zawierającego:</w:t>
            </w:r>
          </w:p>
          <w:p w14:paraId="62CD0F73"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 xml:space="preserve">tekst odczytywalny maszynowo, </w:t>
            </w:r>
          </w:p>
          <w:p w14:paraId="6FD6A46A"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 xml:space="preserve">nagrania </w:t>
            </w:r>
            <w:r w:rsidR="003D7A60">
              <w:rPr>
                <w:rFonts w:ascii="Arial" w:hAnsi="Arial" w:cs="Arial"/>
                <w:sz w:val="20"/>
                <w:szCs w:val="20"/>
              </w:rPr>
              <w:t>treści w polskim języku migowym,</w:t>
            </w:r>
          </w:p>
          <w:p w14:paraId="186E5718" w14:textId="77777777" w:rsidR="00DD7C49" w:rsidRPr="0077789E" w:rsidRDefault="00DD7C49" w:rsidP="0077789E">
            <w:pPr>
              <w:pStyle w:val="Akapitzlist"/>
              <w:numPr>
                <w:ilvl w:val="0"/>
                <w:numId w:val="20"/>
              </w:numPr>
              <w:spacing w:line="360" w:lineRule="auto"/>
              <w:rPr>
                <w:rFonts w:ascii="Arial" w:hAnsi="Arial" w:cs="Arial"/>
                <w:sz w:val="20"/>
                <w:szCs w:val="20"/>
              </w:rPr>
            </w:pPr>
            <w:r w:rsidRPr="0077789E">
              <w:rPr>
                <w:rFonts w:ascii="Arial" w:hAnsi="Arial" w:cs="Arial"/>
                <w:sz w:val="20"/>
                <w:szCs w:val="20"/>
              </w:rPr>
              <w:t>informacji w tekście łatwym do czytania</w:t>
            </w:r>
            <w:r w:rsidR="003D7A60">
              <w:rPr>
                <w:rFonts w:ascii="Arial" w:hAnsi="Arial" w:cs="Arial"/>
                <w:sz w:val="20"/>
                <w:szCs w:val="20"/>
              </w:rPr>
              <w:t>.</w:t>
            </w:r>
          </w:p>
          <w:p w14:paraId="5C0FEC70" w14:textId="77777777" w:rsidR="00DD7C49" w:rsidRPr="0077789E" w:rsidRDefault="00DD7C49" w:rsidP="00F73203">
            <w:pPr>
              <w:spacing w:line="360" w:lineRule="auto"/>
              <w:rPr>
                <w:rFonts w:ascii="Arial" w:hAnsi="Arial" w:cs="Arial"/>
                <w:sz w:val="20"/>
                <w:szCs w:val="20"/>
              </w:rPr>
            </w:pPr>
            <w:r w:rsidRPr="0077789E">
              <w:rPr>
                <w:rFonts w:ascii="Arial" w:hAnsi="Arial" w:cs="Arial"/>
                <w:sz w:val="20"/>
                <w:szCs w:val="20"/>
              </w:rPr>
              <w:t>Zgromadzenie danych w zakresie stwierdzonych i istniejących przeszkód w dostępności oraz informacji dotyczących propozycji sposobów ich usunięcia.</w:t>
            </w:r>
          </w:p>
        </w:tc>
        <w:tc>
          <w:tcPr>
            <w:tcW w:w="1827" w:type="dxa"/>
          </w:tcPr>
          <w:p w14:paraId="69EE71C8"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Do 31.01.2022 r.</w:t>
            </w:r>
          </w:p>
        </w:tc>
      </w:tr>
      <w:tr w:rsidR="00DD7C49" w:rsidRPr="0077789E" w14:paraId="1466ECA6" w14:textId="77777777" w:rsidTr="0077789E">
        <w:trPr>
          <w:trHeight w:val="1417"/>
          <w:jc w:val="center"/>
        </w:trPr>
        <w:tc>
          <w:tcPr>
            <w:tcW w:w="568" w:type="dxa"/>
            <w:shd w:val="clear" w:color="auto" w:fill="D9D9D9" w:themeFill="background1" w:themeFillShade="D9"/>
          </w:tcPr>
          <w:p w14:paraId="5C2FBDC5"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0</w:t>
            </w:r>
            <w:r w:rsidRPr="0077789E">
              <w:rPr>
                <w:rFonts w:ascii="Arial" w:hAnsi="Arial" w:cs="Arial"/>
                <w:sz w:val="20"/>
                <w:szCs w:val="20"/>
              </w:rPr>
              <w:t>.</w:t>
            </w:r>
          </w:p>
        </w:tc>
        <w:tc>
          <w:tcPr>
            <w:tcW w:w="1461" w:type="dxa"/>
            <w:vMerge/>
            <w:shd w:val="clear" w:color="auto" w:fill="F7CAAC" w:themeFill="accent2" w:themeFillTint="66"/>
            <w:textDirection w:val="btLr"/>
            <w:vAlign w:val="center"/>
          </w:tcPr>
          <w:p w14:paraId="2E901080" w14:textId="77777777" w:rsidR="00DD7C49" w:rsidRPr="0077789E" w:rsidRDefault="00DD7C49" w:rsidP="0077789E">
            <w:pPr>
              <w:spacing w:line="360" w:lineRule="auto"/>
              <w:rPr>
                <w:rFonts w:ascii="Arial" w:hAnsi="Arial" w:cs="Arial"/>
                <w:sz w:val="20"/>
                <w:szCs w:val="20"/>
              </w:rPr>
            </w:pPr>
          </w:p>
        </w:tc>
        <w:tc>
          <w:tcPr>
            <w:tcW w:w="2190" w:type="dxa"/>
          </w:tcPr>
          <w:p w14:paraId="67D5C17C"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Dostosowanie obiektów i usług świadczonych przez gminne jednostki organizacyjne, co najmniej do minimalnych wymogów w zakresie </w:t>
            </w:r>
            <w:r w:rsidRPr="0077789E">
              <w:rPr>
                <w:rFonts w:ascii="Arial" w:hAnsi="Arial" w:cs="Arial"/>
                <w:sz w:val="20"/>
                <w:szCs w:val="20"/>
              </w:rPr>
              <w:lastRenderedPageBreak/>
              <w:t xml:space="preserve">dostępności informacyjno-komunikacyjnej </w:t>
            </w:r>
            <w:r w:rsidRPr="0077789E">
              <w:rPr>
                <w:rFonts w:ascii="Arial" w:hAnsi="Arial" w:cs="Arial"/>
                <w:sz w:val="20"/>
                <w:szCs w:val="20"/>
              </w:rPr>
              <w:br/>
              <w:t xml:space="preserve">na podstawie wyników uzyskanych </w:t>
            </w:r>
            <w:r w:rsidRPr="0077789E">
              <w:rPr>
                <w:rFonts w:ascii="Arial" w:hAnsi="Arial" w:cs="Arial"/>
                <w:sz w:val="20"/>
                <w:szCs w:val="20"/>
              </w:rPr>
              <w:br/>
              <w:t xml:space="preserve">z dokonanej samooceny lub zaleceń i rekomendacji wynikających </w:t>
            </w:r>
            <w:r w:rsidRPr="0077789E">
              <w:rPr>
                <w:rFonts w:ascii="Arial" w:hAnsi="Arial" w:cs="Arial"/>
                <w:sz w:val="20"/>
                <w:szCs w:val="20"/>
              </w:rPr>
              <w:br/>
              <w:t>z zewnętrznego audytu dostępności informacyjno-komunikacyjnej</w:t>
            </w:r>
          </w:p>
          <w:p w14:paraId="0E6C9ABA" w14:textId="77777777" w:rsidR="00DD7C49" w:rsidRPr="0077789E" w:rsidRDefault="00DD7C49" w:rsidP="0077789E">
            <w:pPr>
              <w:spacing w:line="360" w:lineRule="auto"/>
              <w:rPr>
                <w:rFonts w:ascii="Arial" w:hAnsi="Arial" w:cs="Arial"/>
                <w:sz w:val="20"/>
                <w:szCs w:val="20"/>
                <w:highlight w:val="red"/>
              </w:rPr>
            </w:pPr>
          </w:p>
        </w:tc>
        <w:tc>
          <w:tcPr>
            <w:tcW w:w="2585" w:type="dxa"/>
          </w:tcPr>
          <w:p w14:paraId="77787B87" w14:textId="77777777" w:rsidR="0077789E" w:rsidRPr="0077789E" w:rsidRDefault="0077789E"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lastRenderedPageBreak/>
              <w:t>koordynator do spraw dostępności przy współudziale zespołu roboczego</w:t>
            </w:r>
          </w:p>
          <w:p w14:paraId="6427DF74" w14:textId="77777777" w:rsidR="0077789E" w:rsidRPr="0077789E" w:rsidRDefault="0077789E"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68B45741" w14:textId="77777777" w:rsidR="0077789E" w:rsidRPr="0077789E" w:rsidRDefault="0077789E" w:rsidP="0077789E">
            <w:pPr>
              <w:pStyle w:val="Akapitzlist"/>
              <w:numPr>
                <w:ilvl w:val="0"/>
                <w:numId w:val="23"/>
              </w:numPr>
              <w:spacing w:line="360" w:lineRule="auto"/>
              <w:rPr>
                <w:rFonts w:ascii="Arial" w:hAnsi="Arial" w:cs="Arial"/>
                <w:sz w:val="20"/>
                <w:szCs w:val="20"/>
              </w:rPr>
            </w:pPr>
            <w:r w:rsidRPr="0077789E">
              <w:rPr>
                <w:rFonts w:ascii="Arial" w:hAnsi="Arial" w:cs="Arial"/>
                <w:i/>
                <w:iCs/>
                <w:sz w:val="20"/>
                <w:szCs w:val="20"/>
              </w:rPr>
              <w:lastRenderedPageBreak/>
              <w:t>dyrektor/kierownik gminnej jednostki organizacyjnej</w:t>
            </w:r>
          </w:p>
          <w:p w14:paraId="69844AF4" w14:textId="77777777" w:rsidR="00DD7C49" w:rsidRPr="0077789E" w:rsidRDefault="0077789E" w:rsidP="0077789E">
            <w:pPr>
              <w:pStyle w:val="Akapitzlist"/>
              <w:numPr>
                <w:ilvl w:val="0"/>
                <w:numId w:val="23"/>
              </w:numPr>
              <w:spacing w:line="360" w:lineRule="auto"/>
              <w:rPr>
                <w:rFonts w:ascii="Arial" w:hAnsi="Arial" w:cs="Arial"/>
                <w:sz w:val="20"/>
                <w:szCs w:val="20"/>
              </w:rPr>
            </w:pPr>
            <w:r w:rsidRPr="0077789E">
              <w:rPr>
                <w:rFonts w:ascii="Arial" w:hAnsi="Arial" w:cs="Arial"/>
                <w:i/>
                <w:sz w:val="20"/>
                <w:szCs w:val="20"/>
              </w:rPr>
              <w:t>skarbnik gminy</w:t>
            </w:r>
          </w:p>
        </w:tc>
        <w:tc>
          <w:tcPr>
            <w:tcW w:w="6805" w:type="dxa"/>
          </w:tcPr>
          <w:p w14:paraId="133C5387"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lastRenderedPageBreak/>
              <w:t xml:space="preserve">Oszacowanie kosztów zakupu i instalacji urządzeń służących dostosowaniu obiektów i usług świadczonych przez gminne jednostki organizacyjne do minimalnych wymagań służących zapewnianiu dostępności </w:t>
            </w:r>
            <w:r w:rsidRPr="0077789E">
              <w:rPr>
                <w:rFonts w:ascii="Arial" w:hAnsi="Arial" w:cs="Arial"/>
                <w:sz w:val="20"/>
                <w:szCs w:val="20"/>
              </w:rPr>
              <w:t>informacyjno-komunikacyjnej</w:t>
            </w:r>
            <w:r w:rsidR="003D7A60">
              <w:rPr>
                <w:rFonts w:ascii="Arial" w:hAnsi="Arial" w:cs="Arial"/>
                <w:sz w:val="20"/>
                <w:szCs w:val="20"/>
              </w:rPr>
              <w:t>.</w:t>
            </w:r>
          </w:p>
          <w:p w14:paraId="0C5D1034"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Zabezpieczenie środków finansowych w budżecie gminnej jednostki organizacyjnej na działania związane z dostępnością </w:t>
            </w:r>
            <w:proofErr w:type="spellStart"/>
            <w:r w:rsidRPr="0077789E">
              <w:rPr>
                <w:rFonts w:ascii="Arial" w:hAnsi="Arial" w:cs="Arial"/>
                <w:sz w:val="20"/>
                <w:szCs w:val="20"/>
                <w:lang w:bidi="pl-PL"/>
              </w:rPr>
              <w:t>informacyjno</w:t>
            </w:r>
            <w:proofErr w:type="spellEnd"/>
            <w:r w:rsidRPr="0077789E">
              <w:rPr>
                <w:rFonts w:ascii="Arial" w:hAnsi="Arial" w:cs="Arial"/>
                <w:sz w:val="20"/>
                <w:szCs w:val="20"/>
                <w:lang w:bidi="pl-PL"/>
              </w:rPr>
              <w:t xml:space="preserve"> -komunikacyjną.</w:t>
            </w:r>
          </w:p>
          <w:p w14:paraId="69434A2B"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lastRenderedPageBreak/>
              <w:t xml:space="preserve">Przygotowanie „dostępnej” informacji na temat zakresu działalności każdej komórki merytorycznej /gminnej jednostki organizacyjnej. Zamieszczenie tak sformułowanej informacji na stronie internetowej </w:t>
            </w:r>
            <w:proofErr w:type="spellStart"/>
            <w:r w:rsidRPr="0077789E">
              <w:rPr>
                <w:rFonts w:ascii="Arial" w:hAnsi="Arial" w:cs="Arial"/>
                <w:sz w:val="20"/>
                <w:szCs w:val="20"/>
                <w:lang w:bidi="pl-PL"/>
              </w:rPr>
              <w:t>bip</w:t>
            </w:r>
            <w:proofErr w:type="spellEnd"/>
            <w:r w:rsidRPr="0077789E">
              <w:rPr>
                <w:rFonts w:ascii="Arial" w:hAnsi="Arial" w:cs="Arial"/>
                <w:sz w:val="20"/>
                <w:szCs w:val="20"/>
                <w:lang w:bidi="pl-PL"/>
              </w:rPr>
              <w:t xml:space="preserve"> /www.</w:t>
            </w:r>
          </w:p>
          <w:p w14:paraId="55814510"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Zlecenie i zakup nagrania w polskim języku migowym (transkrypcja tekstowa), zawierającego informację o zakresie działalności gminnej jednostki organizacyjnej, strukturze organizacyjnej </w:t>
            </w:r>
            <w:r w:rsidRPr="0077789E">
              <w:rPr>
                <w:rFonts w:ascii="Arial" w:hAnsi="Arial" w:cs="Arial"/>
                <w:sz w:val="20"/>
                <w:szCs w:val="20"/>
                <w:lang w:bidi="pl-PL"/>
              </w:rPr>
              <w:br/>
              <w:t xml:space="preserve">i rozkładzie wewnętrznym budynków. </w:t>
            </w:r>
          </w:p>
          <w:p w14:paraId="5B4350CD" w14:textId="77777777" w:rsidR="00DD7C49" w:rsidRPr="0077789E" w:rsidRDefault="00DD7C49" w:rsidP="0077789E">
            <w:pPr>
              <w:pStyle w:val="Akapitzlist"/>
              <w:numPr>
                <w:ilvl w:val="0"/>
                <w:numId w:val="21"/>
              </w:numPr>
              <w:spacing w:line="360" w:lineRule="auto"/>
              <w:rPr>
                <w:rFonts w:ascii="Arial" w:hAnsi="Arial" w:cs="Arial"/>
                <w:sz w:val="20"/>
                <w:szCs w:val="20"/>
                <w:lang w:bidi="pl-PL"/>
              </w:rPr>
            </w:pPr>
            <w:r w:rsidRPr="0077789E">
              <w:rPr>
                <w:rFonts w:ascii="Arial" w:hAnsi="Arial" w:cs="Arial"/>
                <w:sz w:val="20"/>
                <w:szCs w:val="20"/>
                <w:lang w:bidi="pl-PL"/>
              </w:rPr>
              <w:t xml:space="preserve">Zapewnienie, w celu umożliwienia kontaktu z </w:t>
            </w:r>
            <w:r w:rsidR="006C308F" w:rsidRPr="0077789E">
              <w:rPr>
                <w:rFonts w:ascii="Arial" w:hAnsi="Arial" w:cs="Arial"/>
                <w:sz w:val="20"/>
                <w:szCs w:val="20"/>
                <w:lang w:bidi="pl-PL"/>
              </w:rPr>
              <w:t>gminną jednostką organizacyjną</w:t>
            </w:r>
            <w:r w:rsidRPr="0077789E">
              <w:rPr>
                <w:rFonts w:ascii="Arial" w:hAnsi="Arial" w:cs="Arial"/>
                <w:sz w:val="20"/>
                <w:szCs w:val="20"/>
                <w:lang w:bidi="pl-PL"/>
              </w:rPr>
              <w:t xml:space="preserve"> osobom doświadczającym trwale lub okresowo trudności w komunikowaniu, dostępu do usług tłumacza (po uprzednim zawiadomieniu o chęci skorzystania z takiego sposobu kontaktu z instytucją):</w:t>
            </w:r>
          </w:p>
          <w:p w14:paraId="407FA815"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PJM (Polski język migowy)</w:t>
            </w:r>
            <w:r w:rsidR="003D7A60">
              <w:rPr>
                <w:rFonts w:ascii="Arial" w:hAnsi="Arial" w:cs="Arial"/>
                <w:sz w:val="20"/>
                <w:szCs w:val="20"/>
                <w:lang w:bidi="pl-PL"/>
              </w:rPr>
              <w:t>,</w:t>
            </w:r>
          </w:p>
          <w:p w14:paraId="7C5FFEC6"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SJM (System językowo-migowy)</w:t>
            </w:r>
            <w:r w:rsidR="003D7A60">
              <w:rPr>
                <w:rFonts w:ascii="Arial" w:hAnsi="Arial" w:cs="Arial"/>
                <w:sz w:val="20"/>
                <w:szCs w:val="20"/>
                <w:lang w:bidi="pl-PL"/>
              </w:rPr>
              <w:t>,</w:t>
            </w:r>
          </w:p>
          <w:p w14:paraId="09BDE745" w14:textId="77777777" w:rsidR="00DD7C49" w:rsidRPr="0077789E" w:rsidRDefault="00DD7C49" w:rsidP="0077789E">
            <w:pPr>
              <w:numPr>
                <w:ilvl w:val="0"/>
                <w:numId w:val="8"/>
              </w:numPr>
              <w:spacing w:line="360" w:lineRule="auto"/>
              <w:rPr>
                <w:rFonts w:ascii="Arial" w:hAnsi="Arial" w:cs="Arial"/>
                <w:sz w:val="20"/>
                <w:szCs w:val="20"/>
                <w:lang w:bidi="pl-PL"/>
              </w:rPr>
            </w:pPr>
            <w:r w:rsidRPr="0077789E">
              <w:rPr>
                <w:rFonts w:ascii="Arial" w:hAnsi="Arial" w:cs="Arial"/>
                <w:sz w:val="20"/>
                <w:szCs w:val="20"/>
                <w:lang w:bidi="pl-PL"/>
              </w:rPr>
              <w:t>SKOGN (Sposób komunikowania się osób głuchoniewidomych).</w:t>
            </w:r>
          </w:p>
        </w:tc>
        <w:tc>
          <w:tcPr>
            <w:tcW w:w="1827" w:type="dxa"/>
          </w:tcPr>
          <w:p w14:paraId="555E06ED"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lastRenderedPageBreak/>
              <w:t xml:space="preserve">Realizacja zadania </w:t>
            </w:r>
            <w:r w:rsidRPr="0077789E">
              <w:rPr>
                <w:rFonts w:ascii="Arial" w:hAnsi="Arial" w:cs="Arial"/>
                <w:sz w:val="20"/>
                <w:szCs w:val="20"/>
              </w:rPr>
              <w:br/>
              <w:t>w całym okresie trwania Planu</w:t>
            </w:r>
          </w:p>
          <w:p w14:paraId="133C892B"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E3568A" w:rsidRPr="0077789E" w14:paraId="7E61BF1B" w14:textId="77777777" w:rsidTr="0077789E">
        <w:trPr>
          <w:trHeight w:val="1134"/>
          <w:jc w:val="center"/>
        </w:trPr>
        <w:tc>
          <w:tcPr>
            <w:tcW w:w="568" w:type="dxa"/>
            <w:shd w:val="clear" w:color="auto" w:fill="D9D9D9" w:themeFill="background1" w:themeFillShade="D9"/>
          </w:tcPr>
          <w:p w14:paraId="4B914E5B" w14:textId="77777777" w:rsidR="00E3568A" w:rsidRPr="0077789E" w:rsidRDefault="00445557" w:rsidP="0077789E">
            <w:pPr>
              <w:spacing w:line="360" w:lineRule="auto"/>
              <w:rPr>
                <w:rFonts w:ascii="Arial" w:hAnsi="Arial" w:cs="Arial"/>
                <w:sz w:val="20"/>
                <w:szCs w:val="20"/>
              </w:rPr>
            </w:pPr>
            <w:r>
              <w:rPr>
                <w:rFonts w:ascii="Arial" w:hAnsi="Arial" w:cs="Arial"/>
                <w:sz w:val="20"/>
                <w:szCs w:val="20"/>
              </w:rPr>
              <w:t>11</w:t>
            </w:r>
            <w:r w:rsidR="00E3568A" w:rsidRPr="0077789E">
              <w:rPr>
                <w:rFonts w:ascii="Arial" w:hAnsi="Arial" w:cs="Arial"/>
                <w:sz w:val="20"/>
                <w:szCs w:val="20"/>
              </w:rPr>
              <w:t>.</w:t>
            </w:r>
          </w:p>
        </w:tc>
        <w:tc>
          <w:tcPr>
            <w:tcW w:w="1461" w:type="dxa"/>
            <w:vMerge w:val="restart"/>
            <w:shd w:val="clear" w:color="auto" w:fill="CCECFF"/>
            <w:textDirection w:val="btLr"/>
          </w:tcPr>
          <w:p w14:paraId="2077DFCA" w14:textId="77777777" w:rsidR="00E3568A" w:rsidRPr="0077789E" w:rsidRDefault="00E3568A" w:rsidP="00E3568A">
            <w:pPr>
              <w:spacing w:line="360" w:lineRule="auto"/>
              <w:ind w:left="113" w:right="113"/>
              <w:jc w:val="center"/>
              <w:rPr>
                <w:rFonts w:ascii="Arial" w:hAnsi="Arial" w:cs="Arial"/>
                <w:sz w:val="20"/>
                <w:szCs w:val="20"/>
              </w:rPr>
            </w:pPr>
          </w:p>
          <w:p w14:paraId="31D0FCFC" w14:textId="77777777" w:rsidR="00E3568A" w:rsidRPr="0077789E" w:rsidRDefault="00E3568A" w:rsidP="00E3568A">
            <w:pPr>
              <w:spacing w:line="360" w:lineRule="auto"/>
              <w:ind w:left="113" w:right="113"/>
              <w:jc w:val="center"/>
              <w:rPr>
                <w:rFonts w:ascii="Arial" w:hAnsi="Arial" w:cs="Arial"/>
                <w:b/>
                <w:bCs/>
                <w:sz w:val="20"/>
                <w:szCs w:val="20"/>
              </w:rPr>
            </w:pPr>
            <w:r w:rsidRPr="0077789E">
              <w:rPr>
                <w:rFonts w:ascii="Arial" w:hAnsi="Arial" w:cs="Arial"/>
                <w:b/>
                <w:bCs/>
                <w:color w:val="000000" w:themeColor="text1"/>
                <w:sz w:val="20"/>
                <w:szCs w:val="20"/>
              </w:rPr>
              <w:t>Dostępność architektoniczna</w:t>
            </w:r>
          </w:p>
        </w:tc>
        <w:tc>
          <w:tcPr>
            <w:tcW w:w="2190" w:type="dxa"/>
          </w:tcPr>
          <w:p w14:paraId="398616A8" w14:textId="77777777" w:rsidR="00E3568A" w:rsidRPr="0077789E" w:rsidRDefault="00E3568A" w:rsidP="0077789E">
            <w:pPr>
              <w:spacing w:line="360" w:lineRule="auto"/>
              <w:rPr>
                <w:rFonts w:ascii="Arial" w:hAnsi="Arial" w:cs="Arial"/>
                <w:sz w:val="20"/>
                <w:szCs w:val="20"/>
              </w:rPr>
            </w:pPr>
            <w:r w:rsidRPr="0077789E">
              <w:rPr>
                <w:rFonts w:ascii="Arial" w:hAnsi="Arial" w:cs="Arial"/>
                <w:bCs/>
                <w:sz w:val="20"/>
                <w:szCs w:val="20"/>
                <w:lang w:bidi="pl-PL"/>
              </w:rPr>
              <w:t xml:space="preserve">Dokonanie analizy (samooceny) </w:t>
            </w:r>
            <w:r w:rsidRPr="0077789E">
              <w:rPr>
                <w:rFonts w:ascii="Arial" w:hAnsi="Arial" w:cs="Arial"/>
                <w:bCs/>
                <w:sz w:val="20"/>
                <w:szCs w:val="20"/>
                <w:lang w:bidi="pl-PL"/>
              </w:rPr>
              <w:br/>
              <w:t>w kontekście dostosowania administrowanych obiektów do potrzeb osób ze szczególnymi potrzebami i co najmniej minimalnych wymagań dotyczących dostępności architektonicznej</w:t>
            </w:r>
          </w:p>
        </w:tc>
        <w:tc>
          <w:tcPr>
            <w:tcW w:w="2585" w:type="dxa"/>
          </w:tcPr>
          <w:p w14:paraId="681FECF7"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w:t>
            </w:r>
          </w:p>
          <w:p w14:paraId="2BD2B9F1"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4E340FD7" w14:textId="77777777" w:rsidR="00E3568A" w:rsidRPr="0077789E" w:rsidRDefault="00E3568A" w:rsidP="0077789E">
            <w:pPr>
              <w:pStyle w:val="Akapitzlist"/>
              <w:numPr>
                <w:ilvl w:val="0"/>
                <w:numId w:val="22"/>
              </w:numPr>
              <w:spacing w:line="360" w:lineRule="auto"/>
              <w:rPr>
                <w:rFonts w:ascii="Arial" w:hAnsi="Arial" w:cs="Arial"/>
                <w:i/>
                <w:iCs/>
                <w:sz w:val="20"/>
                <w:szCs w:val="20"/>
              </w:rPr>
            </w:pPr>
            <w:r w:rsidRPr="0077789E">
              <w:rPr>
                <w:rFonts w:ascii="Arial" w:hAnsi="Arial" w:cs="Arial"/>
                <w:i/>
                <w:iCs/>
                <w:sz w:val="20"/>
                <w:szCs w:val="20"/>
              </w:rPr>
              <w:t>dyrektor/kierownik gminnej jednostki organizacyjnej</w:t>
            </w:r>
          </w:p>
        </w:tc>
        <w:tc>
          <w:tcPr>
            <w:tcW w:w="6805" w:type="dxa"/>
          </w:tcPr>
          <w:p w14:paraId="3E509B46"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Przeprowadzenie wewnętrznej samooceny, w tym przeglądu stanu dostosowania obiektów w kontekście najnowszych wytycznych z zakresu m.in.:</w:t>
            </w:r>
          </w:p>
          <w:p w14:paraId="3561A30C"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 xml:space="preserve">zapewniania wolnych od barier poziomych </w:t>
            </w:r>
            <w:r w:rsidRPr="0077789E">
              <w:rPr>
                <w:rFonts w:ascii="Arial" w:hAnsi="Arial" w:cs="Arial"/>
                <w:sz w:val="20"/>
                <w:szCs w:val="20"/>
              </w:rPr>
              <w:br/>
              <w:t>i pionowych przestrzeni komunikacyjnych budynków,</w:t>
            </w:r>
          </w:p>
          <w:p w14:paraId="7DB8DC4C"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instalacji urządzeń lub zastosowania środków technicznych i rozwiązań architektonicznych w budynku, które umożliwiają dostęp do wszystkich pomieszczeń, z wyłączeniem pomieszczeń technicznych,</w:t>
            </w:r>
          </w:p>
          <w:p w14:paraId="37E840C0"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zapewniania informacji na temat rozkładu pomieszczeń w budynku, co najmniej w sposób wizualny i dotykowy lub głosowy,</w:t>
            </w:r>
          </w:p>
          <w:p w14:paraId="6408EA60"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t>zapewniania wstępu do budynku osobie korzystającej z psa asystującego, o którym mowa w art. 2 pkt 11 ustawy z dnia 27 sierpnia 1997 roku o rehabilitacji zawodowej i społecznej oraz zatrudnieniu osób niepełnosprawnych,</w:t>
            </w:r>
          </w:p>
          <w:p w14:paraId="451462E8" w14:textId="77777777" w:rsidR="00E3568A" w:rsidRPr="0077789E" w:rsidRDefault="00E3568A" w:rsidP="0077789E">
            <w:pPr>
              <w:numPr>
                <w:ilvl w:val="0"/>
                <w:numId w:val="1"/>
              </w:numPr>
              <w:spacing w:line="360" w:lineRule="auto"/>
              <w:rPr>
                <w:rFonts w:ascii="Arial" w:hAnsi="Arial" w:cs="Arial"/>
                <w:sz w:val="20"/>
                <w:szCs w:val="20"/>
              </w:rPr>
            </w:pPr>
            <w:r w:rsidRPr="0077789E">
              <w:rPr>
                <w:rFonts w:ascii="Arial" w:hAnsi="Arial" w:cs="Arial"/>
                <w:sz w:val="20"/>
                <w:szCs w:val="20"/>
              </w:rPr>
              <w:lastRenderedPageBreak/>
              <w:t>zapewniania osobom ze szczególnymi potrzebami możliwości ewakuacji lub ich uratowania w inny sposób.</w:t>
            </w:r>
          </w:p>
          <w:p w14:paraId="3A2325B0"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lang w:bidi="pl-PL"/>
              </w:rPr>
              <w:t>Oszacowanie kosztów prac adaptacyjno-budowlanych w celu dostosowania administrowanych obiektów do minimalnych wymagań służących zapewnianiu dostępności architekto</w:t>
            </w:r>
            <w:r w:rsidRPr="0077789E">
              <w:rPr>
                <w:rFonts w:ascii="Arial" w:hAnsi="Arial" w:cs="Arial"/>
                <w:sz w:val="20"/>
                <w:szCs w:val="20"/>
              </w:rPr>
              <w:t>nicznej.</w:t>
            </w:r>
          </w:p>
        </w:tc>
        <w:tc>
          <w:tcPr>
            <w:tcW w:w="1827" w:type="dxa"/>
          </w:tcPr>
          <w:p w14:paraId="7169AEBF"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lastRenderedPageBreak/>
              <w:t>Do 31.08.2022 r.</w:t>
            </w:r>
          </w:p>
        </w:tc>
      </w:tr>
      <w:tr w:rsidR="00E3568A" w:rsidRPr="0077789E" w14:paraId="42FB403B" w14:textId="77777777" w:rsidTr="0077789E">
        <w:trPr>
          <w:jc w:val="center"/>
        </w:trPr>
        <w:tc>
          <w:tcPr>
            <w:tcW w:w="568" w:type="dxa"/>
            <w:shd w:val="clear" w:color="auto" w:fill="D9D9D9" w:themeFill="background1" w:themeFillShade="D9"/>
          </w:tcPr>
          <w:p w14:paraId="06ED7A67" w14:textId="77777777" w:rsidR="00E3568A" w:rsidRPr="0077789E" w:rsidRDefault="00E3568A"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2</w:t>
            </w:r>
            <w:r w:rsidRPr="0077789E">
              <w:rPr>
                <w:rFonts w:ascii="Arial" w:hAnsi="Arial" w:cs="Arial"/>
                <w:sz w:val="20"/>
                <w:szCs w:val="20"/>
              </w:rPr>
              <w:t>.</w:t>
            </w:r>
          </w:p>
        </w:tc>
        <w:tc>
          <w:tcPr>
            <w:tcW w:w="1461" w:type="dxa"/>
            <w:vMerge/>
            <w:shd w:val="clear" w:color="auto" w:fill="CCECFF"/>
          </w:tcPr>
          <w:p w14:paraId="5F7D842D" w14:textId="77777777" w:rsidR="00E3568A" w:rsidRPr="0077789E" w:rsidRDefault="00E3568A" w:rsidP="0077789E">
            <w:pPr>
              <w:spacing w:line="360" w:lineRule="auto"/>
              <w:rPr>
                <w:rFonts w:ascii="Arial" w:hAnsi="Arial" w:cs="Arial"/>
                <w:sz w:val="20"/>
                <w:szCs w:val="20"/>
              </w:rPr>
            </w:pPr>
          </w:p>
        </w:tc>
        <w:tc>
          <w:tcPr>
            <w:tcW w:w="2190" w:type="dxa"/>
          </w:tcPr>
          <w:p w14:paraId="6D44AC7A"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Dostosowanie gminnych obiektów co najmniej do minimalnych wymogów w zakresie dostępności architektonicznej (m.in. poprzez: zapewnianie informacji na temat rozkładu pomieszczeń w budynkach, co najmniej w sposób wizualny i dotykowy; zapewnianie obsługi osób głuchych, słabosłyszących i niedosłyszących)</w:t>
            </w:r>
          </w:p>
          <w:p w14:paraId="7E99C75E" w14:textId="77777777" w:rsidR="00E3568A" w:rsidRPr="0077789E" w:rsidRDefault="00E3568A" w:rsidP="0077789E">
            <w:pPr>
              <w:spacing w:line="360" w:lineRule="auto"/>
              <w:rPr>
                <w:rFonts w:ascii="Arial" w:hAnsi="Arial" w:cs="Arial"/>
                <w:sz w:val="20"/>
                <w:szCs w:val="20"/>
              </w:rPr>
            </w:pPr>
          </w:p>
        </w:tc>
        <w:tc>
          <w:tcPr>
            <w:tcW w:w="2585" w:type="dxa"/>
          </w:tcPr>
          <w:p w14:paraId="6C825582" w14:textId="77777777" w:rsidR="00E3568A" w:rsidRPr="0077789E" w:rsidRDefault="00E3568A"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w:t>
            </w:r>
          </w:p>
          <w:p w14:paraId="5F175FE0" w14:textId="77777777" w:rsidR="00E3568A" w:rsidRPr="0077789E" w:rsidRDefault="00E3568A" w:rsidP="0077789E">
            <w:pPr>
              <w:pStyle w:val="Akapitzlist"/>
              <w:numPr>
                <w:ilvl w:val="0"/>
                <w:numId w:val="23"/>
              </w:numPr>
              <w:spacing w:line="360" w:lineRule="auto"/>
              <w:rPr>
                <w:rFonts w:ascii="Arial" w:hAnsi="Arial" w:cs="Arial"/>
                <w:i/>
                <w:iCs/>
                <w:sz w:val="20"/>
                <w:szCs w:val="20"/>
              </w:rPr>
            </w:pPr>
            <w:r w:rsidRPr="0077789E">
              <w:rPr>
                <w:rFonts w:ascii="Arial" w:hAnsi="Arial" w:cs="Arial"/>
                <w:i/>
                <w:iCs/>
                <w:sz w:val="20"/>
                <w:szCs w:val="20"/>
              </w:rPr>
              <w:t xml:space="preserve">referat organizacyjny i spraw obywatelskich </w:t>
            </w:r>
          </w:p>
          <w:p w14:paraId="1EC5F3C3" w14:textId="77777777" w:rsidR="00E3568A" w:rsidRPr="0077789E" w:rsidRDefault="00E3568A" w:rsidP="0077789E">
            <w:pPr>
              <w:pStyle w:val="Akapitzlist"/>
              <w:numPr>
                <w:ilvl w:val="0"/>
                <w:numId w:val="23"/>
              </w:numPr>
              <w:spacing w:line="360" w:lineRule="auto"/>
              <w:rPr>
                <w:rFonts w:ascii="Arial" w:hAnsi="Arial" w:cs="Arial"/>
                <w:sz w:val="20"/>
                <w:szCs w:val="20"/>
              </w:rPr>
            </w:pPr>
            <w:r w:rsidRPr="0077789E">
              <w:rPr>
                <w:rFonts w:ascii="Arial" w:hAnsi="Arial" w:cs="Arial"/>
                <w:i/>
                <w:iCs/>
                <w:sz w:val="20"/>
                <w:szCs w:val="20"/>
              </w:rPr>
              <w:t>dyrektor/kierownik gminnej jednostki organizacyjnej</w:t>
            </w:r>
            <w:r w:rsidRPr="0077789E">
              <w:rPr>
                <w:rFonts w:ascii="Arial" w:hAnsi="Arial" w:cs="Arial"/>
                <w:sz w:val="20"/>
                <w:szCs w:val="20"/>
              </w:rPr>
              <w:t xml:space="preserve"> </w:t>
            </w:r>
          </w:p>
          <w:p w14:paraId="2B253C15" w14:textId="77777777" w:rsidR="00E3568A" w:rsidRPr="0077789E" w:rsidRDefault="00E3568A" w:rsidP="0077789E">
            <w:pPr>
              <w:pStyle w:val="Akapitzlist"/>
              <w:numPr>
                <w:ilvl w:val="0"/>
                <w:numId w:val="23"/>
              </w:numPr>
              <w:spacing w:line="360" w:lineRule="auto"/>
              <w:rPr>
                <w:rFonts w:ascii="Arial" w:hAnsi="Arial" w:cs="Arial"/>
                <w:i/>
                <w:sz w:val="20"/>
                <w:szCs w:val="20"/>
              </w:rPr>
            </w:pPr>
            <w:r w:rsidRPr="0077789E">
              <w:rPr>
                <w:rFonts w:ascii="Arial" w:hAnsi="Arial" w:cs="Arial"/>
                <w:i/>
                <w:sz w:val="20"/>
                <w:szCs w:val="20"/>
              </w:rPr>
              <w:t>skarbnik gminy</w:t>
            </w:r>
          </w:p>
        </w:tc>
        <w:tc>
          <w:tcPr>
            <w:tcW w:w="6805" w:type="dxa"/>
          </w:tcPr>
          <w:p w14:paraId="4E7ECCF7"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Zabezpieczenie środków finansowych w budżecie gminy na działania związane z dostępnością architektoniczną.</w:t>
            </w:r>
          </w:p>
          <w:p w14:paraId="718A09AD"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Zlecenie zakupu i montażu kontrastowych tablic z rozkładem pomieszczeń (np. w druku powiększonym, z informacjami w języku Braille’a) dla osób niewidomych i słabowidzących </w:t>
            </w:r>
            <w:r w:rsidRPr="0077789E">
              <w:rPr>
                <w:rFonts w:ascii="Arial" w:hAnsi="Arial" w:cs="Arial"/>
                <w:sz w:val="20"/>
                <w:szCs w:val="20"/>
                <w:lang w:bidi="pl-PL"/>
              </w:rPr>
              <w:br/>
              <w:t>(w zależności od wyników samooceny).</w:t>
            </w:r>
          </w:p>
          <w:p w14:paraId="57A22BE8"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Wprowadzenie kontrastowego oznakowania powierzchni szklanych i obramowanie drzwi pasami o odpowiedniej szerokości w odpowiedniej barwie. </w:t>
            </w:r>
          </w:p>
          <w:p w14:paraId="037B3914" w14:textId="77777777" w:rsidR="00E3568A"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Wyróżnienie pasem o odpowiedniej szerokości powierzchni pionowych i poziomych krawędzi pierwszego oraz ostatniego stopnia schodów powyżej trzech stopni. Instalacja ścieżek dotykowych (pasów ostrzegawczych i pól uwagi) w obrębie </w:t>
            </w:r>
            <w:r>
              <w:rPr>
                <w:rFonts w:ascii="Arial" w:hAnsi="Arial" w:cs="Arial"/>
                <w:sz w:val="20"/>
                <w:szCs w:val="20"/>
                <w:lang w:bidi="pl-PL"/>
              </w:rPr>
              <w:t xml:space="preserve">gminnych </w:t>
            </w:r>
            <w:r w:rsidRPr="0077789E">
              <w:rPr>
                <w:rFonts w:ascii="Arial" w:hAnsi="Arial" w:cs="Arial"/>
                <w:sz w:val="20"/>
                <w:szCs w:val="20"/>
                <w:lang w:bidi="pl-PL"/>
              </w:rPr>
              <w:t>budynków (w pierwszej kolejności w zakresie budynków służących do kontaktu z interesantem – w z</w:t>
            </w:r>
            <w:r>
              <w:rPr>
                <w:rFonts w:ascii="Arial" w:hAnsi="Arial" w:cs="Arial"/>
                <w:sz w:val="20"/>
                <w:szCs w:val="20"/>
                <w:lang w:bidi="pl-PL"/>
              </w:rPr>
              <w:t>ależności od wyników samooceny.</w:t>
            </w:r>
          </w:p>
          <w:p w14:paraId="294966EB" w14:textId="77777777" w:rsidR="00E3568A" w:rsidRPr="0077789E" w:rsidRDefault="00E3568A" w:rsidP="0077789E">
            <w:pPr>
              <w:pStyle w:val="Akapitzlist"/>
              <w:numPr>
                <w:ilvl w:val="0"/>
                <w:numId w:val="24"/>
              </w:numPr>
              <w:spacing w:line="360" w:lineRule="auto"/>
              <w:rPr>
                <w:rFonts w:ascii="Arial" w:hAnsi="Arial" w:cs="Arial"/>
                <w:sz w:val="20"/>
                <w:szCs w:val="20"/>
                <w:lang w:bidi="pl-PL"/>
              </w:rPr>
            </w:pPr>
            <w:r w:rsidRPr="0077789E">
              <w:rPr>
                <w:rFonts w:ascii="Arial" w:hAnsi="Arial" w:cs="Arial"/>
                <w:sz w:val="20"/>
                <w:szCs w:val="20"/>
                <w:lang w:bidi="pl-PL"/>
              </w:rPr>
              <w:t xml:space="preserve">Instalacja urządzeń i innych środków technicznych do obsługi osób głuchych, słabosłyszących i niedosłyszących w </w:t>
            </w:r>
            <w:r>
              <w:rPr>
                <w:rFonts w:ascii="Arial" w:hAnsi="Arial" w:cs="Arial"/>
                <w:sz w:val="20"/>
                <w:szCs w:val="20"/>
                <w:lang w:bidi="pl-PL"/>
              </w:rPr>
              <w:t xml:space="preserve">miejscach pierwszego kontaktu z interesantem </w:t>
            </w:r>
            <w:r w:rsidRPr="0077789E">
              <w:rPr>
                <w:rFonts w:ascii="Arial" w:hAnsi="Arial" w:cs="Arial"/>
                <w:sz w:val="20"/>
                <w:szCs w:val="20"/>
                <w:lang w:bidi="pl-PL"/>
              </w:rPr>
              <w:t>(wraz z odpowiednim oznakowaniem), w szczególności pętli indukcyjnej (w tym przenośnej), systemów FM lub urządzeń opartych o inne technologie wspomagające słyszenie (w zależności od wyników samooceny).</w:t>
            </w:r>
          </w:p>
        </w:tc>
        <w:tc>
          <w:tcPr>
            <w:tcW w:w="1827" w:type="dxa"/>
          </w:tcPr>
          <w:p w14:paraId="7FFE171D"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51C9BA41" w14:textId="77777777" w:rsidR="00E3568A" w:rsidRPr="0077789E" w:rsidRDefault="00E3568A" w:rsidP="0077789E">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77789E" w:rsidRPr="0077789E" w14:paraId="5E4BD9DF" w14:textId="77777777" w:rsidTr="0077789E">
        <w:trPr>
          <w:jc w:val="center"/>
        </w:trPr>
        <w:tc>
          <w:tcPr>
            <w:tcW w:w="568" w:type="dxa"/>
            <w:shd w:val="clear" w:color="auto" w:fill="D9D9D9" w:themeFill="background1" w:themeFillShade="D9"/>
          </w:tcPr>
          <w:p w14:paraId="3BDBF17F"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3</w:t>
            </w:r>
            <w:r w:rsidRPr="0077789E">
              <w:rPr>
                <w:rFonts w:ascii="Arial" w:hAnsi="Arial" w:cs="Arial"/>
                <w:sz w:val="20"/>
                <w:szCs w:val="20"/>
              </w:rPr>
              <w:t>.</w:t>
            </w:r>
          </w:p>
        </w:tc>
        <w:tc>
          <w:tcPr>
            <w:tcW w:w="1461" w:type="dxa"/>
            <w:shd w:val="clear" w:color="auto" w:fill="D9E2F3" w:themeFill="accent5" w:themeFillTint="33"/>
          </w:tcPr>
          <w:p w14:paraId="7FCC7BB6" w14:textId="77777777" w:rsidR="00DD7C49" w:rsidRPr="0077789E" w:rsidRDefault="00DD7C49" w:rsidP="0077789E">
            <w:pPr>
              <w:spacing w:line="360" w:lineRule="auto"/>
              <w:rPr>
                <w:rFonts w:ascii="Arial" w:hAnsi="Arial" w:cs="Arial"/>
                <w:sz w:val="20"/>
                <w:szCs w:val="20"/>
              </w:rPr>
            </w:pPr>
          </w:p>
        </w:tc>
        <w:tc>
          <w:tcPr>
            <w:tcW w:w="2190" w:type="dxa"/>
          </w:tcPr>
          <w:p w14:paraId="62B2E881"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Uwzględnianie potrzeb osób ze szczególnymi potrzebami (w tym osób z </w:t>
            </w:r>
            <w:r w:rsidRPr="0077789E">
              <w:rPr>
                <w:rFonts w:ascii="Arial" w:hAnsi="Arial" w:cs="Arial"/>
                <w:sz w:val="20"/>
                <w:szCs w:val="20"/>
              </w:rPr>
              <w:lastRenderedPageBreak/>
              <w:t xml:space="preserve">niepełnosprawnością) wymogów dostępności oraz zasad uniwersalnego projektowania w bieżącej, prowadzonej i planowanej działalności (w tym w zakresie inwestycji i remontów) oraz przy realizacji lub zlecaniu do realizacji zadań publicznych finansowanych </w:t>
            </w:r>
            <w:r w:rsidRPr="0077789E">
              <w:rPr>
                <w:rFonts w:ascii="Arial" w:hAnsi="Arial" w:cs="Arial"/>
                <w:sz w:val="20"/>
                <w:szCs w:val="20"/>
              </w:rPr>
              <w:br/>
              <w:t>z udziałem środków publicznych.</w:t>
            </w:r>
          </w:p>
        </w:tc>
        <w:tc>
          <w:tcPr>
            <w:tcW w:w="2585" w:type="dxa"/>
          </w:tcPr>
          <w:p w14:paraId="048E9294" w14:textId="77777777" w:rsidR="00E3568A" w:rsidRPr="00E3568A" w:rsidRDefault="0077789E" w:rsidP="0077789E">
            <w:pPr>
              <w:pStyle w:val="Akapitzlist"/>
              <w:numPr>
                <w:ilvl w:val="0"/>
                <w:numId w:val="25"/>
              </w:numPr>
              <w:spacing w:line="360" w:lineRule="auto"/>
              <w:rPr>
                <w:rFonts w:ascii="Arial" w:hAnsi="Arial" w:cs="Arial"/>
                <w:color w:val="FF0000"/>
                <w:sz w:val="20"/>
                <w:szCs w:val="20"/>
              </w:rPr>
            </w:pPr>
            <w:r w:rsidRPr="0077789E">
              <w:rPr>
                <w:rFonts w:ascii="Arial" w:hAnsi="Arial" w:cs="Arial"/>
                <w:i/>
                <w:iCs/>
                <w:sz w:val="20"/>
                <w:szCs w:val="20"/>
              </w:rPr>
              <w:lastRenderedPageBreak/>
              <w:t xml:space="preserve">sekretarz </w:t>
            </w:r>
            <w:r w:rsidR="00E3568A">
              <w:rPr>
                <w:rFonts w:ascii="Arial" w:hAnsi="Arial" w:cs="Arial"/>
                <w:i/>
                <w:iCs/>
                <w:sz w:val="20"/>
                <w:szCs w:val="20"/>
              </w:rPr>
              <w:t>gminy/RSO, RRG, RF, RG, Oś)</w:t>
            </w:r>
          </w:p>
          <w:p w14:paraId="6C99F8F3" w14:textId="77777777" w:rsidR="00DD7C49" w:rsidRPr="0077789E" w:rsidRDefault="0077789E" w:rsidP="0077789E">
            <w:pPr>
              <w:pStyle w:val="Akapitzlist"/>
              <w:numPr>
                <w:ilvl w:val="0"/>
                <w:numId w:val="25"/>
              </w:numPr>
              <w:spacing w:line="360" w:lineRule="auto"/>
              <w:rPr>
                <w:rFonts w:ascii="Arial" w:hAnsi="Arial" w:cs="Arial"/>
                <w:color w:val="FF0000"/>
                <w:sz w:val="20"/>
                <w:szCs w:val="20"/>
              </w:rPr>
            </w:pPr>
            <w:r w:rsidRPr="0077789E">
              <w:rPr>
                <w:rFonts w:ascii="Arial" w:hAnsi="Arial" w:cs="Arial"/>
                <w:i/>
                <w:iCs/>
                <w:sz w:val="20"/>
                <w:szCs w:val="20"/>
              </w:rPr>
              <w:t xml:space="preserve">dyrektor/kierownik gminnej jednostki organizacyjnej </w:t>
            </w:r>
          </w:p>
          <w:p w14:paraId="69F08387" w14:textId="77777777" w:rsidR="00DD7C49" w:rsidRPr="0077789E" w:rsidRDefault="00DD7C49" w:rsidP="0077789E">
            <w:pPr>
              <w:spacing w:line="360" w:lineRule="auto"/>
              <w:rPr>
                <w:rFonts w:ascii="Arial" w:hAnsi="Arial" w:cs="Arial"/>
                <w:sz w:val="20"/>
                <w:szCs w:val="20"/>
              </w:rPr>
            </w:pPr>
          </w:p>
        </w:tc>
        <w:tc>
          <w:tcPr>
            <w:tcW w:w="6805" w:type="dxa"/>
          </w:tcPr>
          <w:p w14:paraId="4AF2B89F" w14:textId="77777777" w:rsidR="0077789E" w:rsidRDefault="00DD7C49" w:rsidP="0077789E">
            <w:pPr>
              <w:spacing w:line="360" w:lineRule="auto"/>
              <w:rPr>
                <w:rFonts w:ascii="Arial" w:hAnsi="Arial" w:cs="Arial"/>
                <w:sz w:val="20"/>
                <w:szCs w:val="20"/>
                <w:lang w:bidi="pl-PL"/>
              </w:rPr>
            </w:pPr>
            <w:r w:rsidRPr="0077789E">
              <w:rPr>
                <w:rFonts w:ascii="Arial" w:hAnsi="Arial" w:cs="Arial"/>
                <w:sz w:val="20"/>
                <w:szCs w:val="20"/>
                <w:lang w:bidi="pl-PL"/>
              </w:rPr>
              <w:lastRenderedPageBreak/>
              <w:t>Określanie w treściach umów warunków służących zapewnianiu dostępności osobom ze szczególnymi potrzebami w zakresie</w:t>
            </w:r>
            <w:r w:rsidR="0077789E">
              <w:rPr>
                <w:rFonts w:ascii="Arial" w:hAnsi="Arial" w:cs="Arial"/>
                <w:sz w:val="20"/>
                <w:szCs w:val="20"/>
                <w:lang w:bidi="pl-PL"/>
              </w:rPr>
              <w:t>:</w:t>
            </w:r>
          </w:p>
          <w:p w14:paraId="5CA178C9" w14:textId="77777777" w:rsidR="0077789E" w:rsidRDefault="0077789E"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t>zlecanych</w:t>
            </w:r>
            <w:r w:rsidR="00DD7C49" w:rsidRPr="0077789E">
              <w:rPr>
                <w:rFonts w:ascii="Arial" w:hAnsi="Arial" w:cs="Arial"/>
                <w:sz w:val="20"/>
                <w:szCs w:val="20"/>
                <w:lang w:bidi="pl-PL"/>
              </w:rPr>
              <w:t xml:space="preserve"> zadań publicznych</w:t>
            </w:r>
            <w:r w:rsidR="00F73203">
              <w:rPr>
                <w:rFonts w:ascii="Arial" w:hAnsi="Arial" w:cs="Arial"/>
                <w:sz w:val="20"/>
                <w:szCs w:val="20"/>
                <w:lang w:bidi="pl-PL"/>
              </w:rPr>
              <w:t>,</w:t>
            </w:r>
            <w:r w:rsidR="00DD7C49" w:rsidRPr="0077789E">
              <w:rPr>
                <w:rFonts w:ascii="Arial" w:hAnsi="Arial" w:cs="Arial"/>
                <w:sz w:val="20"/>
                <w:szCs w:val="20"/>
                <w:lang w:bidi="pl-PL"/>
              </w:rPr>
              <w:t xml:space="preserve"> </w:t>
            </w:r>
          </w:p>
          <w:p w14:paraId="39A3ACBC" w14:textId="77777777" w:rsidR="00E3568A" w:rsidRDefault="0077789E"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lastRenderedPageBreak/>
              <w:t xml:space="preserve">realizacji </w:t>
            </w:r>
            <w:r w:rsidR="00DD7C49" w:rsidRPr="0077789E">
              <w:rPr>
                <w:rFonts w:ascii="Arial" w:hAnsi="Arial" w:cs="Arial"/>
                <w:sz w:val="20"/>
                <w:szCs w:val="20"/>
                <w:lang w:bidi="pl-PL"/>
              </w:rPr>
              <w:t>zamówień publicznych z uwzględnieniem minimalnych wymagań wskazanych w art. 6 ustawy o zapewnianiu dostępności os</w:t>
            </w:r>
            <w:r w:rsidR="00E3568A">
              <w:rPr>
                <w:rFonts w:ascii="Arial" w:hAnsi="Arial" w:cs="Arial"/>
                <w:sz w:val="20"/>
                <w:szCs w:val="20"/>
                <w:lang w:bidi="pl-PL"/>
              </w:rPr>
              <w:t>obom ze szczególnymi potrzebami</w:t>
            </w:r>
            <w:r w:rsidR="00F73203">
              <w:rPr>
                <w:rFonts w:ascii="Arial" w:hAnsi="Arial" w:cs="Arial"/>
                <w:sz w:val="20"/>
                <w:szCs w:val="20"/>
                <w:lang w:bidi="pl-PL"/>
              </w:rPr>
              <w:t>,</w:t>
            </w:r>
          </w:p>
          <w:p w14:paraId="5726697C" w14:textId="77777777" w:rsidR="00DD7C49" w:rsidRPr="00E3568A" w:rsidRDefault="00E3568A" w:rsidP="0077789E">
            <w:pPr>
              <w:pStyle w:val="Akapitzlist"/>
              <w:numPr>
                <w:ilvl w:val="0"/>
                <w:numId w:val="26"/>
              </w:numPr>
              <w:spacing w:line="360" w:lineRule="auto"/>
              <w:rPr>
                <w:rFonts w:ascii="Arial" w:hAnsi="Arial" w:cs="Arial"/>
                <w:sz w:val="20"/>
                <w:szCs w:val="20"/>
                <w:lang w:bidi="pl-PL"/>
              </w:rPr>
            </w:pPr>
            <w:r>
              <w:rPr>
                <w:rFonts w:ascii="Arial" w:hAnsi="Arial" w:cs="Arial"/>
                <w:sz w:val="20"/>
                <w:szCs w:val="20"/>
                <w:lang w:bidi="pl-PL"/>
              </w:rPr>
              <w:t>s</w:t>
            </w:r>
            <w:r w:rsidR="00DD7C49" w:rsidRPr="00E3568A">
              <w:rPr>
                <w:rFonts w:ascii="Arial" w:hAnsi="Arial" w:cs="Arial"/>
                <w:sz w:val="20"/>
                <w:szCs w:val="20"/>
                <w:lang w:bidi="pl-PL"/>
              </w:rPr>
              <w:t>tosowani</w:t>
            </w:r>
            <w:r>
              <w:rPr>
                <w:rFonts w:ascii="Arial" w:hAnsi="Arial" w:cs="Arial"/>
                <w:sz w:val="20"/>
                <w:szCs w:val="20"/>
                <w:lang w:bidi="pl-PL"/>
              </w:rPr>
              <w:t>a</w:t>
            </w:r>
            <w:r w:rsidR="00DD7C49" w:rsidRPr="00E3568A">
              <w:rPr>
                <w:rFonts w:ascii="Arial" w:hAnsi="Arial" w:cs="Arial"/>
                <w:sz w:val="20"/>
                <w:szCs w:val="20"/>
                <w:lang w:bidi="pl-PL"/>
              </w:rPr>
              <w:t xml:space="preserve"> zasad uniwersalnego projektowania w ramach planowanych inwestycji i remontów.</w:t>
            </w:r>
          </w:p>
          <w:p w14:paraId="77A994EF" w14:textId="77777777" w:rsidR="00DD7C49" w:rsidRPr="0077789E" w:rsidRDefault="00DD7C49" w:rsidP="00F73203">
            <w:pPr>
              <w:spacing w:line="360" w:lineRule="auto"/>
              <w:rPr>
                <w:rFonts w:ascii="Arial" w:hAnsi="Arial" w:cs="Arial"/>
                <w:sz w:val="20"/>
                <w:szCs w:val="20"/>
                <w:lang w:bidi="pl-PL"/>
              </w:rPr>
            </w:pPr>
            <w:r w:rsidRPr="0077789E">
              <w:rPr>
                <w:rFonts w:ascii="Arial" w:hAnsi="Arial" w:cs="Arial"/>
                <w:sz w:val="20"/>
                <w:szCs w:val="20"/>
                <w:lang w:bidi="pl-PL"/>
              </w:rPr>
              <w:t xml:space="preserve">Uwzględnianie zasad dostępności oraz potrzeb </w:t>
            </w:r>
            <w:r w:rsidR="00E3568A" w:rsidRPr="0077789E">
              <w:rPr>
                <w:rFonts w:ascii="Arial" w:hAnsi="Arial" w:cs="Arial"/>
                <w:sz w:val="20"/>
                <w:szCs w:val="20"/>
                <w:lang w:bidi="pl-PL"/>
              </w:rPr>
              <w:t xml:space="preserve">osób </w:t>
            </w:r>
            <w:r w:rsidR="00E3568A">
              <w:rPr>
                <w:rFonts w:ascii="Arial" w:hAnsi="Arial" w:cs="Arial"/>
                <w:sz w:val="20"/>
                <w:szCs w:val="20"/>
                <w:lang w:bidi="pl-PL"/>
              </w:rPr>
              <w:t>z</w:t>
            </w:r>
            <w:r w:rsidRPr="0077789E">
              <w:rPr>
                <w:rFonts w:ascii="Arial" w:hAnsi="Arial" w:cs="Arial"/>
                <w:sz w:val="20"/>
                <w:szCs w:val="20"/>
                <w:lang w:bidi="pl-PL"/>
              </w:rPr>
              <w:t xml:space="preserve"> </w:t>
            </w:r>
            <w:r w:rsidR="00F73203">
              <w:rPr>
                <w:rFonts w:ascii="Arial" w:hAnsi="Arial" w:cs="Arial"/>
                <w:sz w:val="20"/>
                <w:szCs w:val="20"/>
                <w:lang w:bidi="pl-PL"/>
              </w:rPr>
              <w:t>n</w:t>
            </w:r>
            <w:r w:rsidRPr="0077789E">
              <w:rPr>
                <w:rFonts w:ascii="Arial" w:hAnsi="Arial" w:cs="Arial"/>
                <w:sz w:val="20"/>
                <w:szCs w:val="20"/>
                <w:lang w:bidi="pl-PL"/>
              </w:rPr>
              <w:t xml:space="preserve">iepełnosprawnością przy organizowaniu spotkań, </w:t>
            </w:r>
            <w:r w:rsidR="00E3568A">
              <w:rPr>
                <w:rFonts w:ascii="Arial" w:hAnsi="Arial" w:cs="Arial"/>
                <w:sz w:val="20"/>
                <w:szCs w:val="20"/>
                <w:lang w:bidi="pl-PL"/>
              </w:rPr>
              <w:t>zebrań, wywiadówek</w:t>
            </w:r>
            <w:r w:rsidRPr="0077789E">
              <w:rPr>
                <w:rFonts w:ascii="Arial" w:hAnsi="Arial" w:cs="Arial"/>
                <w:sz w:val="20"/>
                <w:szCs w:val="20"/>
                <w:lang w:bidi="pl-PL"/>
              </w:rPr>
              <w:t xml:space="preserve"> oraz innych wydarzeń.</w:t>
            </w:r>
          </w:p>
        </w:tc>
        <w:tc>
          <w:tcPr>
            <w:tcW w:w="1827" w:type="dxa"/>
          </w:tcPr>
          <w:p w14:paraId="3FC37B54" w14:textId="77777777" w:rsidR="00E3568A" w:rsidRPr="0077789E" w:rsidRDefault="00E3568A" w:rsidP="00E3568A">
            <w:pPr>
              <w:spacing w:line="360" w:lineRule="auto"/>
              <w:rPr>
                <w:rFonts w:ascii="Arial" w:hAnsi="Arial" w:cs="Arial"/>
                <w:sz w:val="20"/>
                <w:szCs w:val="20"/>
              </w:rPr>
            </w:pPr>
            <w:r w:rsidRPr="0077789E">
              <w:rPr>
                <w:rFonts w:ascii="Arial" w:hAnsi="Arial" w:cs="Arial"/>
                <w:sz w:val="20"/>
                <w:szCs w:val="20"/>
              </w:rPr>
              <w:lastRenderedPageBreak/>
              <w:t xml:space="preserve">Realizacja zadania </w:t>
            </w:r>
            <w:r w:rsidRPr="0077789E">
              <w:rPr>
                <w:rFonts w:ascii="Arial" w:hAnsi="Arial" w:cs="Arial"/>
                <w:sz w:val="20"/>
                <w:szCs w:val="20"/>
              </w:rPr>
              <w:br/>
              <w:t>w całym okresie trwania Planu</w:t>
            </w:r>
          </w:p>
          <w:p w14:paraId="495F0B93" w14:textId="77777777" w:rsidR="00DD7C49" w:rsidRPr="0077789E" w:rsidRDefault="00E3568A" w:rsidP="00E3568A">
            <w:pPr>
              <w:spacing w:line="360" w:lineRule="auto"/>
              <w:rPr>
                <w:rFonts w:ascii="Arial" w:hAnsi="Arial" w:cs="Arial"/>
                <w:sz w:val="20"/>
                <w:szCs w:val="20"/>
              </w:rPr>
            </w:pPr>
            <w:r w:rsidRPr="0077789E">
              <w:rPr>
                <w:rFonts w:ascii="Arial" w:hAnsi="Arial" w:cs="Arial"/>
                <w:sz w:val="20"/>
                <w:szCs w:val="20"/>
              </w:rPr>
              <w:lastRenderedPageBreak/>
              <w:t>(na bieżąco - każda gminna jednostka indywidualnie)</w:t>
            </w:r>
          </w:p>
        </w:tc>
      </w:tr>
      <w:tr w:rsidR="0077789E" w:rsidRPr="0077789E" w14:paraId="01BDE673" w14:textId="77777777" w:rsidTr="0077789E">
        <w:trPr>
          <w:cantSplit/>
          <w:trHeight w:val="2551"/>
          <w:jc w:val="center"/>
        </w:trPr>
        <w:tc>
          <w:tcPr>
            <w:tcW w:w="568" w:type="dxa"/>
            <w:shd w:val="clear" w:color="auto" w:fill="D9D9D9" w:themeFill="background1" w:themeFillShade="D9"/>
          </w:tcPr>
          <w:p w14:paraId="1EF22731"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4</w:t>
            </w:r>
            <w:r w:rsidRPr="0077789E">
              <w:rPr>
                <w:rFonts w:ascii="Arial" w:hAnsi="Arial" w:cs="Arial"/>
                <w:sz w:val="20"/>
                <w:szCs w:val="20"/>
              </w:rPr>
              <w:t>.</w:t>
            </w:r>
          </w:p>
        </w:tc>
        <w:tc>
          <w:tcPr>
            <w:tcW w:w="1461" w:type="dxa"/>
            <w:shd w:val="clear" w:color="auto" w:fill="D9E2F3" w:themeFill="accent5" w:themeFillTint="33"/>
            <w:textDirection w:val="btLr"/>
          </w:tcPr>
          <w:p w14:paraId="4AD63AD9" w14:textId="77777777" w:rsidR="00DD7C49" w:rsidRPr="0077789E" w:rsidRDefault="00DD7C49" w:rsidP="0077789E">
            <w:pPr>
              <w:spacing w:line="360" w:lineRule="auto"/>
              <w:ind w:left="113" w:right="113"/>
              <w:rPr>
                <w:rFonts w:ascii="Arial" w:hAnsi="Arial" w:cs="Arial"/>
                <w:b/>
                <w:bCs/>
                <w:sz w:val="20"/>
                <w:szCs w:val="20"/>
              </w:rPr>
            </w:pPr>
          </w:p>
          <w:p w14:paraId="179C6B94" w14:textId="77777777" w:rsidR="00DD7C49" w:rsidRPr="0077789E" w:rsidRDefault="00DD7C49" w:rsidP="0077789E">
            <w:pPr>
              <w:spacing w:line="360" w:lineRule="auto"/>
              <w:ind w:left="113" w:right="113"/>
              <w:rPr>
                <w:rFonts w:ascii="Arial" w:hAnsi="Arial" w:cs="Arial"/>
                <w:sz w:val="20"/>
                <w:szCs w:val="20"/>
              </w:rPr>
            </w:pPr>
            <w:r w:rsidRPr="0077789E">
              <w:rPr>
                <w:rFonts w:ascii="Arial" w:hAnsi="Arial" w:cs="Arial"/>
                <w:b/>
                <w:bCs/>
                <w:sz w:val="20"/>
                <w:szCs w:val="20"/>
              </w:rPr>
              <w:t>Działania organizacyjno-zarządcze</w:t>
            </w:r>
          </w:p>
        </w:tc>
        <w:tc>
          <w:tcPr>
            <w:tcW w:w="2190" w:type="dxa"/>
          </w:tcPr>
          <w:p w14:paraId="66D7D0F3"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Zlecenie przeprowadzenia zewnętrznych, profesjonalnych audytów dostępności w obszarze dostępności architektonicznej, cyfrowej i informacyjno-komunikacyjnej.</w:t>
            </w:r>
          </w:p>
          <w:p w14:paraId="0077DF5C" w14:textId="77777777" w:rsidR="00DD7C49" w:rsidRPr="0077789E" w:rsidRDefault="00DD7C49" w:rsidP="0077789E">
            <w:pPr>
              <w:spacing w:line="360" w:lineRule="auto"/>
              <w:rPr>
                <w:rFonts w:ascii="Arial" w:hAnsi="Arial" w:cs="Arial"/>
                <w:sz w:val="20"/>
                <w:szCs w:val="20"/>
              </w:rPr>
            </w:pPr>
          </w:p>
        </w:tc>
        <w:tc>
          <w:tcPr>
            <w:tcW w:w="2585" w:type="dxa"/>
          </w:tcPr>
          <w:p w14:paraId="11C0812D" w14:textId="77777777" w:rsidR="00E3568A" w:rsidRPr="00E3568A" w:rsidRDefault="00E3568A" w:rsidP="00E3568A">
            <w:pPr>
              <w:pStyle w:val="Akapitzlist"/>
              <w:numPr>
                <w:ilvl w:val="0"/>
                <w:numId w:val="27"/>
              </w:numPr>
              <w:spacing w:line="360" w:lineRule="auto"/>
              <w:rPr>
                <w:rFonts w:ascii="Arial" w:hAnsi="Arial" w:cs="Arial"/>
                <w:color w:val="FF0000"/>
                <w:sz w:val="20"/>
                <w:szCs w:val="20"/>
              </w:rPr>
            </w:pPr>
            <w:r w:rsidRPr="0077789E">
              <w:rPr>
                <w:rFonts w:ascii="Arial" w:hAnsi="Arial" w:cs="Arial"/>
                <w:i/>
                <w:iCs/>
                <w:sz w:val="20"/>
                <w:szCs w:val="20"/>
              </w:rPr>
              <w:t xml:space="preserve">sekretarz </w:t>
            </w:r>
            <w:r>
              <w:rPr>
                <w:rFonts w:ascii="Arial" w:hAnsi="Arial" w:cs="Arial"/>
                <w:i/>
                <w:iCs/>
                <w:sz w:val="20"/>
                <w:szCs w:val="20"/>
              </w:rPr>
              <w:t xml:space="preserve">gminy/RRG, </w:t>
            </w:r>
          </w:p>
          <w:p w14:paraId="21284A08" w14:textId="77777777" w:rsidR="00E3568A" w:rsidRPr="0077789E" w:rsidRDefault="00E3568A" w:rsidP="00E3568A">
            <w:pPr>
              <w:pStyle w:val="Akapitzlist"/>
              <w:numPr>
                <w:ilvl w:val="0"/>
                <w:numId w:val="27"/>
              </w:numPr>
              <w:spacing w:line="360" w:lineRule="auto"/>
              <w:rPr>
                <w:rFonts w:ascii="Arial" w:hAnsi="Arial" w:cs="Arial"/>
                <w:color w:val="FF0000"/>
                <w:sz w:val="20"/>
                <w:szCs w:val="20"/>
              </w:rPr>
            </w:pPr>
            <w:r w:rsidRPr="0077789E">
              <w:rPr>
                <w:rFonts w:ascii="Arial" w:hAnsi="Arial" w:cs="Arial"/>
                <w:i/>
                <w:iCs/>
                <w:sz w:val="20"/>
                <w:szCs w:val="20"/>
              </w:rPr>
              <w:t xml:space="preserve">dyrektor/kierownik gminnej jednostki organizacyjnej </w:t>
            </w:r>
          </w:p>
          <w:p w14:paraId="21ACDA1B" w14:textId="77777777" w:rsidR="00DD7C49" w:rsidRPr="00E3568A" w:rsidRDefault="00DD7C49" w:rsidP="00E3568A">
            <w:pPr>
              <w:spacing w:line="360" w:lineRule="auto"/>
              <w:rPr>
                <w:rFonts w:ascii="Arial" w:hAnsi="Arial" w:cs="Arial"/>
                <w:sz w:val="20"/>
                <w:szCs w:val="20"/>
              </w:rPr>
            </w:pPr>
          </w:p>
        </w:tc>
        <w:tc>
          <w:tcPr>
            <w:tcW w:w="6805" w:type="dxa"/>
          </w:tcPr>
          <w:p w14:paraId="7F37FAAF" w14:textId="77777777" w:rsidR="00DD7C49" w:rsidRPr="0077789E" w:rsidRDefault="00E3568A" w:rsidP="00E3568A">
            <w:pPr>
              <w:pStyle w:val="Default"/>
              <w:numPr>
                <w:ilvl w:val="0"/>
                <w:numId w:val="28"/>
              </w:numPr>
              <w:spacing w:line="360" w:lineRule="auto"/>
              <w:rPr>
                <w:rFonts w:ascii="Arial" w:hAnsi="Arial" w:cs="Arial"/>
                <w:sz w:val="20"/>
                <w:szCs w:val="20"/>
                <w:lang w:bidi="pl-PL"/>
              </w:rPr>
            </w:pPr>
            <w:r>
              <w:rPr>
                <w:rFonts w:ascii="Arial" w:hAnsi="Arial" w:cs="Arial"/>
                <w:sz w:val="20"/>
                <w:szCs w:val="20"/>
                <w:lang w:bidi="pl-PL"/>
              </w:rPr>
              <w:t xml:space="preserve">Dokonanie samooceny i rozeznania z możliwości przeprowadzenia z audytu dostępności w </w:t>
            </w:r>
            <w:r w:rsidRPr="0077789E">
              <w:rPr>
                <w:rFonts w:ascii="Arial" w:hAnsi="Arial" w:cs="Arial"/>
                <w:sz w:val="20"/>
                <w:szCs w:val="20"/>
              </w:rPr>
              <w:t>obszarze dostępności architektonicznej, cyfrowej i informacyjno-komunikacyjnej</w:t>
            </w:r>
            <w:r>
              <w:rPr>
                <w:rFonts w:ascii="Arial" w:hAnsi="Arial" w:cs="Arial"/>
                <w:sz w:val="20"/>
                <w:szCs w:val="20"/>
              </w:rPr>
              <w:t xml:space="preserve"> przy współudziale środków zewnętrznych.</w:t>
            </w:r>
          </w:p>
          <w:p w14:paraId="21990EF7" w14:textId="77777777" w:rsidR="00DD7C49" w:rsidRPr="0077789E" w:rsidRDefault="00DD7C49" w:rsidP="00E3568A">
            <w:pPr>
              <w:pStyle w:val="Default"/>
              <w:numPr>
                <w:ilvl w:val="0"/>
                <w:numId w:val="28"/>
              </w:numPr>
              <w:spacing w:line="360" w:lineRule="auto"/>
              <w:rPr>
                <w:rFonts w:ascii="Arial" w:hAnsi="Arial" w:cs="Arial"/>
                <w:sz w:val="20"/>
                <w:szCs w:val="20"/>
                <w:lang w:bidi="pl-PL"/>
              </w:rPr>
            </w:pPr>
            <w:r w:rsidRPr="0077789E">
              <w:rPr>
                <w:rFonts w:ascii="Arial" w:hAnsi="Arial" w:cs="Arial"/>
                <w:sz w:val="20"/>
                <w:szCs w:val="20"/>
                <w:lang w:bidi="pl-PL"/>
              </w:rPr>
              <w:t>Przeprowadzenie zewnętrznych audytów dostępności.</w:t>
            </w:r>
          </w:p>
          <w:p w14:paraId="07DFCD82" w14:textId="77777777" w:rsidR="00DD7C49" w:rsidRPr="0077789E" w:rsidRDefault="00DD7C49" w:rsidP="00E3568A">
            <w:pPr>
              <w:pStyle w:val="Default"/>
              <w:numPr>
                <w:ilvl w:val="0"/>
                <w:numId w:val="28"/>
              </w:numPr>
              <w:spacing w:line="360" w:lineRule="auto"/>
              <w:rPr>
                <w:rFonts w:ascii="Arial" w:hAnsi="Arial" w:cs="Arial"/>
                <w:sz w:val="20"/>
                <w:szCs w:val="20"/>
                <w:lang w:bidi="pl-PL"/>
              </w:rPr>
            </w:pPr>
            <w:r w:rsidRPr="0077789E">
              <w:rPr>
                <w:rFonts w:ascii="Arial" w:hAnsi="Arial" w:cs="Arial"/>
                <w:sz w:val="20"/>
                <w:szCs w:val="20"/>
                <w:lang w:bidi="pl-PL"/>
              </w:rPr>
              <w:t>Analiza rekomendacji i zaleceń pokontrolnych.</w:t>
            </w:r>
          </w:p>
        </w:tc>
        <w:tc>
          <w:tcPr>
            <w:tcW w:w="1827" w:type="dxa"/>
          </w:tcPr>
          <w:p w14:paraId="2FDBBB69" w14:textId="77777777" w:rsidR="00E3568A" w:rsidRPr="0077789E" w:rsidRDefault="00E3568A" w:rsidP="00E3568A">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1BB1740D" w14:textId="77777777" w:rsidR="00DD7C49" w:rsidRPr="0077789E" w:rsidRDefault="00E3568A" w:rsidP="00E3568A">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77789E" w:rsidRPr="0077789E" w14:paraId="51F8E24A" w14:textId="77777777" w:rsidTr="0077789E">
        <w:trPr>
          <w:trHeight w:val="708"/>
          <w:jc w:val="center"/>
        </w:trPr>
        <w:tc>
          <w:tcPr>
            <w:tcW w:w="568" w:type="dxa"/>
            <w:shd w:val="clear" w:color="auto" w:fill="D9D9D9" w:themeFill="background1" w:themeFillShade="D9"/>
          </w:tcPr>
          <w:p w14:paraId="6D3E8771"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5</w:t>
            </w:r>
            <w:r w:rsidRPr="0077789E">
              <w:rPr>
                <w:rFonts w:ascii="Arial" w:hAnsi="Arial" w:cs="Arial"/>
                <w:sz w:val="20"/>
                <w:szCs w:val="20"/>
              </w:rPr>
              <w:t>.</w:t>
            </w:r>
          </w:p>
        </w:tc>
        <w:tc>
          <w:tcPr>
            <w:tcW w:w="1461" w:type="dxa"/>
            <w:shd w:val="clear" w:color="auto" w:fill="D9E2F3" w:themeFill="accent5" w:themeFillTint="33"/>
          </w:tcPr>
          <w:p w14:paraId="12DEE6B4" w14:textId="77777777" w:rsidR="00DD7C49" w:rsidRPr="0077789E" w:rsidRDefault="00DD7C49" w:rsidP="0077789E">
            <w:pPr>
              <w:spacing w:line="360" w:lineRule="auto"/>
              <w:rPr>
                <w:rFonts w:ascii="Arial" w:hAnsi="Arial" w:cs="Arial"/>
                <w:sz w:val="20"/>
                <w:szCs w:val="20"/>
              </w:rPr>
            </w:pPr>
          </w:p>
        </w:tc>
        <w:tc>
          <w:tcPr>
            <w:tcW w:w="2190" w:type="dxa"/>
          </w:tcPr>
          <w:p w14:paraId="0C453A1F"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 xml:space="preserve">Stopniowe wdrażanie rekomendacji z wewnętrznych samoocen dostępności (dokonanych </w:t>
            </w:r>
            <w:r w:rsidRPr="0077789E">
              <w:rPr>
                <w:rFonts w:ascii="Arial" w:hAnsi="Arial" w:cs="Arial"/>
                <w:sz w:val="20"/>
                <w:szCs w:val="20"/>
              </w:rPr>
              <w:br/>
              <w:t xml:space="preserve">w obszarze dostępności: architektonicznej, cyfrowej </w:t>
            </w:r>
            <w:r w:rsidRPr="0077789E">
              <w:rPr>
                <w:rFonts w:ascii="Arial" w:hAnsi="Arial" w:cs="Arial"/>
                <w:sz w:val="20"/>
                <w:szCs w:val="20"/>
              </w:rPr>
              <w:br/>
              <w:t>i informacyjno-komunikacyjnej)</w:t>
            </w:r>
          </w:p>
          <w:p w14:paraId="56D3699D" w14:textId="77777777" w:rsidR="00DD7C49" w:rsidRPr="0077789E" w:rsidRDefault="00DD7C49" w:rsidP="0077789E">
            <w:pPr>
              <w:spacing w:line="360" w:lineRule="auto"/>
              <w:rPr>
                <w:rFonts w:ascii="Arial" w:hAnsi="Arial" w:cs="Arial"/>
                <w:sz w:val="20"/>
                <w:szCs w:val="20"/>
              </w:rPr>
            </w:pPr>
            <w:r w:rsidRPr="0077789E">
              <w:rPr>
                <w:rFonts w:ascii="Arial" w:hAnsi="Arial" w:cs="Arial"/>
                <w:sz w:val="20"/>
                <w:szCs w:val="20"/>
              </w:rPr>
              <w:t>oraz</w:t>
            </w:r>
          </w:p>
          <w:p w14:paraId="07878847" w14:textId="77777777" w:rsidR="00DD7C49" w:rsidRPr="0077789E" w:rsidRDefault="00DD7C49" w:rsidP="0077789E">
            <w:pPr>
              <w:spacing w:line="360" w:lineRule="auto"/>
              <w:rPr>
                <w:rFonts w:ascii="Arial" w:hAnsi="Arial" w:cs="Arial"/>
                <w:sz w:val="20"/>
                <w:szCs w:val="20"/>
              </w:rPr>
            </w:pPr>
            <w:r w:rsidRPr="0077789E">
              <w:rPr>
                <w:rFonts w:ascii="Arial" w:hAnsi="Arial" w:cs="Arial"/>
                <w:color w:val="000000" w:themeColor="text1"/>
                <w:sz w:val="20"/>
                <w:szCs w:val="20"/>
              </w:rPr>
              <w:t xml:space="preserve">stopniowe wdrażanie rekomendacji </w:t>
            </w:r>
            <w:r w:rsidRPr="0077789E">
              <w:rPr>
                <w:rFonts w:ascii="Arial" w:hAnsi="Arial" w:cs="Arial"/>
                <w:color w:val="000000" w:themeColor="text1"/>
                <w:sz w:val="20"/>
                <w:szCs w:val="20"/>
              </w:rPr>
              <w:br/>
              <w:t xml:space="preserve">i zaleceń wynikających </w:t>
            </w:r>
            <w:r w:rsidRPr="0077789E">
              <w:rPr>
                <w:rFonts w:ascii="Arial" w:hAnsi="Arial" w:cs="Arial"/>
                <w:color w:val="000000" w:themeColor="text1"/>
                <w:sz w:val="20"/>
                <w:szCs w:val="20"/>
              </w:rPr>
              <w:br/>
              <w:t>z profesjonalnych audytów dostępności</w:t>
            </w:r>
            <w:r w:rsidR="004017A1">
              <w:rPr>
                <w:rFonts w:ascii="Arial" w:hAnsi="Arial" w:cs="Arial"/>
                <w:color w:val="000000" w:themeColor="text1"/>
                <w:sz w:val="20"/>
                <w:szCs w:val="20"/>
              </w:rPr>
              <w:t>/przeprowadzonych kontroli</w:t>
            </w:r>
            <w:r w:rsidRPr="0077789E">
              <w:rPr>
                <w:rFonts w:ascii="Arial" w:hAnsi="Arial" w:cs="Arial"/>
                <w:color w:val="000000" w:themeColor="text1"/>
                <w:sz w:val="20"/>
                <w:szCs w:val="20"/>
              </w:rPr>
              <w:t>.</w:t>
            </w:r>
          </w:p>
        </w:tc>
        <w:tc>
          <w:tcPr>
            <w:tcW w:w="2585" w:type="dxa"/>
          </w:tcPr>
          <w:p w14:paraId="7583AFE8" w14:textId="77777777" w:rsidR="00DD7C49" w:rsidRPr="004017A1" w:rsidRDefault="004017A1" w:rsidP="004017A1">
            <w:pPr>
              <w:spacing w:line="360" w:lineRule="auto"/>
              <w:rPr>
                <w:rFonts w:ascii="Arial" w:hAnsi="Arial" w:cs="Arial"/>
                <w:sz w:val="20"/>
                <w:szCs w:val="20"/>
              </w:rPr>
            </w:pPr>
            <w:r w:rsidRPr="004017A1">
              <w:rPr>
                <w:rFonts w:ascii="Arial" w:hAnsi="Arial" w:cs="Arial"/>
                <w:i/>
                <w:iCs/>
                <w:sz w:val="20"/>
                <w:szCs w:val="20"/>
              </w:rPr>
              <w:t>koordynator do spraw dostępności dyrektor/kierowników gminnej jednostki organizacyjnej</w:t>
            </w:r>
          </w:p>
        </w:tc>
        <w:tc>
          <w:tcPr>
            <w:tcW w:w="6805" w:type="dxa"/>
          </w:tcPr>
          <w:p w14:paraId="58004640"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 xml:space="preserve">Wdrożenie zaleceń i rekomendacji pokontrolnych </w:t>
            </w:r>
            <w:r w:rsidR="004017A1" w:rsidRPr="004017A1">
              <w:rPr>
                <w:rFonts w:ascii="Arial" w:hAnsi="Arial" w:cs="Arial"/>
                <w:color w:val="000000" w:themeColor="text1"/>
                <w:sz w:val="20"/>
                <w:szCs w:val="20"/>
                <w:lang w:bidi="pl-PL"/>
              </w:rPr>
              <w:t xml:space="preserve">w zakresach/komórkach organizacyjnych, </w:t>
            </w:r>
            <w:r w:rsidRPr="004017A1">
              <w:rPr>
                <w:rFonts w:ascii="Arial" w:hAnsi="Arial" w:cs="Arial"/>
                <w:color w:val="000000" w:themeColor="text1"/>
                <w:sz w:val="20"/>
                <w:szCs w:val="20"/>
                <w:lang w:bidi="pl-PL"/>
              </w:rPr>
              <w:t>w których zidentyfikowano konieczność dokonania adaptacji.</w:t>
            </w:r>
          </w:p>
          <w:p w14:paraId="1D93DF8B"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Opracowanie harmonogramu przeprowadzenia niezbędnych prac.</w:t>
            </w:r>
          </w:p>
          <w:p w14:paraId="4CF38640"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Wdrożenie niezbędnych rozwiązań.</w:t>
            </w:r>
          </w:p>
          <w:p w14:paraId="35722C47"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 xml:space="preserve">Bieżące </w:t>
            </w:r>
            <w:r w:rsidR="004017A1" w:rsidRPr="004017A1">
              <w:rPr>
                <w:rFonts w:ascii="Arial" w:hAnsi="Arial" w:cs="Arial"/>
                <w:color w:val="000000" w:themeColor="text1"/>
                <w:sz w:val="20"/>
                <w:szCs w:val="20"/>
                <w:lang w:bidi="pl-PL"/>
              </w:rPr>
              <w:t>informowanie o</w:t>
            </w:r>
            <w:r w:rsidRPr="004017A1">
              <w:rPr>
                <w:rFonts w:ascii="Arial" w:hAnsi="Arial" w:cs="Arial"/>
                <w:color w:val="000000" w:themeColor="text1"/>
                <w:sz w:val="20"/>
                <w:szCs w:val="20"/>
                <w:lang w:bidi="pl-PL"/>
              </w:rPr>
              <w:t xml:space="preserve"> nieprzewidzianych problemach przy wdrażaniu rozwiązań.</w:t>
            </w:r>
          </w:p>
          <w:p w14:paraId="78197043" w14:textId="77777777" w:rsidR="00DD7C49" w:rsidRPr="004017A1" w:rsidRDefault="00DD7C49" w:rsidP="004017A1">
            <w:pPr>
              <w:pStyle w:val="Akapitzlist"/>
              <w:numPr>
                <w:ilvl w:val="0"/>
                <w:numId w:val="29"/>
              </w:numPr>
              <w:spacing w:line="360" w:lineRule="auto"/>
              <w:rPr>
                <w:rFonts w:ascii="Arial" w:hAnsi="Arial" w:cs="Arial"/>
                <w:color w:val="000000" w:themeColor="text1"/>
                <w:sz w:val="20"/>
                <w:szCs w:val="20"/>
                <w:lang w:bidi="pl-PL"/>
              </w:rPr>
            </w:pPr>
            <w:r w:rsidRPr="004017A1">
              <w:rPr>
                <w:rFonts w:ascii="Arial" w:hAnsi="Arial" w:cs="Arial"/>
                <w:color w:val="000000" w:themeColor="text1"/>
                <w:sz w:val="20"/>
                <w:szCs w:val="20"/>
                <w:lang w:bidi="pl-PL"/>
              </w:rPr>
              <w:t>Przekazanie informacji o efekcie zakończonych prac.</w:t>
            </w:r>
          </w:p>
        </w:tc>
        <w:tc>
          <w:tcPr>
            <w:tcW w:w="1827" w:type="dxa"/>
          </w:tcPr>
          <w:p w14:paraId="02F4BDB1"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 xml:space="preserve">Realizacja zadania </w:t>
            </w:r>
            <w:r w:rsidRPr="0077789E">
              <w:rPr>
                <w:rFonts w:ascii="Arial" w:hAnsi="Arial" w:cs="Arial"/>
                <w:sz w:val="20"/>
                <w:szCs w:val="20"/>
              </w:rPr>
              <w:br/>
              <w:t>w całym okresie trwania Planu</w:t>
            </w:r>
          </w:p>
          <w:p w14:paraId="021DF2D1" w14:textId="77777777" w:rsidR="00DD7C49" w:rsidRPr="0077789E" w:rsidRDefault="004017A1" w:rsidP="004017A1">
            <w:pPr>
              <w:spacing w:line="360" w:lineRule="auto"/>
              <w:rPr>
                <w:rFonts w:ascii="Arial" w:hAnsi="Arial" w:cs="Arial"/>
                <w:sz w:val="20"/>
                <w:szCs w:val="20"/>
              </w:rPr>
            </w:pPr>
            <w:r w:rsidRPr="0077789E">
              <w:rPr>
                <w:rFonts w:ascii="Arial" w:hAnsi="Arial" w:cs="Arial"/>
                <w:sz w:val="20"/>
                <w:szCs w:val="20"/>
              </w:rPr>
              <w:t>(na bieżąco - każda gminna jednostka indywidualnie)</w:t>
            </w:r>
          </w:p>
        </w:tc>
      </w:tr>
      <w:tr w:rsidR="004017A1" w:rsidRPr="0077789E" w14:paraId="6351D9CF" w14:textId="77777777" w:rsidTr="0077789E">
        <w:trPr>
          <w:trHeight w:val="2958"/>
          <w:jc w:val="center"/>
        </w:trPr>
        <w:tc>
          <w:tcPr>
            <w:tcW w:w="568" w:type="dxa"/>
            <w:shd w:val="clear" w:color="auto" w:fill="D9D9D9" w:themeFill="background1" w:themeFillShade="D9"/>
          </w:tcPr>
          <w:p w14:paraId="540E21B8" w14:textId="77777777" w:rsidR="004017A1" w:rsidRPr="0077789E" w:rsidRDefault="004017A1" w:rsidP="00445557">
            <w:pPr>
              <w:spacing w:line="360" w:lineRule="auto"/>
              <w:rPr>
                <w:rFonts w:ascii="Arial" w:hAnsi="Arial" w:cs="Arial"/>
                <w:sz w:val="20"/>
                <w:szCs w:val="20"/>
              </w:rPr>
            </w:pPr>
            <w:r w:rsidRPr="0077789E">
              <w:rPr>
                <w:rFonts w:ascii="Arial" w:hAnsi="Arial" w:cs="Arial"/>
                <w:sz w:val="20"/>
                <w:szCs w:val="20"/>
              </w:rPr>
              <w:t>1</w:t>
            </w:r>
            <w:r w:rsidR="00445557">
              <w:rPr>
                <w:rFonts w:ascii="Arial" w:hAnsi="Arial" w:cs="Arial"/>
                <w:sz w:val="20"/>
                <w:szCs w:val="20"/>
              </w:rPr>
              <w:t>6</w:t>
            </w:r>
            <w:r w:rsidRPr="0077789E">
              <w:rPr>
                <w:rFonts w:ascii="Arial" w:hAnsi="Arial" w:cs="Arial"/>
                <w:sz w:val="20"/>
                <w:szCs w:val="20"/>
              </w:rPr>
              <w:t>.</w:t>
            </w:r>
          </w:p>
        </w:tc>
        <w:tc>
          <w:tcPr>
            <w:tcW w:w="1461" w:type="dxa"/>
            <w:shd w:val="clear" w:color="auto" w:fill="D9E2F3" w:themeFill="accent5" w:themeFillTint="33"/>
          </w:tcPr>
          <w:p w14:paraId="3D30772C" w14:textId="77777777" w:rsidR="004017A1" w:rsidRPr="0077789E" w:rsidRDefault="004017A1" w:rsidP="004017A1">
            <w:pPr>
              <w:spacing w:line="360" w:lineRule="auto"/>
              <w:rPr>
                <w:rFonts w:ascii="Arial" w:hAnsi="Arial" w:cs="Arial"/>
                <w:sz w:val="20"/>
                <w:szCs w:val="20"/>
              </w:rPr>
            </w:pPr>
          </w:p>
        </w:tc>
        <w:tc>
          <w:tcPr>
            <w:tcW w:w="2190" w:type="dxa"/>
          </w:tcPr>
          <w:p w14:paraId="075898F9" w14:textId="77777777" w:rsidR="004017A1" w:rsidRPr="0077789E" w:rsidRDefault="004017A1" w:rsidP="004017A1">
            <w:pPr>
              <w:spacing w:line="360" w:lineRule="auto"/>
              <w:rPr>
                <w:rFonts w:ascii="Arial" w:hAnsi="Arial" w:cs="Arial"/>
                <w:color w:val="FF0000"/>
                <w:sz w:val="20"/>
                <w:szCs w:val="20"/>
              </w:rPr>
            </w:pPr>
            <w:r w:rsidRPr="0077789E">
              <w:rPr>
                <w:rFonts w:ascii="Arial" w:hAnsi="Arial" w:cs="Arial"/>
                <w:sz w:val="20"/>
                <w:szCs w:val="20"/>
              </w:rPr>
              <w:t xml:space="preserve">Przegląd i aktualizacja </w:t>
            </w:r>
            <w:r>
              <w:rPr>
                <w:rFonts w:ascii="Arial" w:hAnsi="Arial" w:cs="Arial"/>
                <w:sz w:val="20"/>
                <w:szCs w:val="20"/>
              </w:rPr>
              <w:t>p</w:t>
            </w:r>
            <w:r w:rsidRPr="0077789E">
              <w:rPr>
                <w:rFonts w:ascii="Arial" w:hAnsi="Arial" w:cs="Arial"/>
                <w:sz w:val="20"/>
                <w:szCs w:val="20"/>
              </w:rPr>
              <w:t xml:space="preserve">lanu </w:t>
            </w:r>
            <w:r>
              <w:rPr>
                <w:rFonts w:ascii="Arial" w:hAnsi="Arial" w:cs="Arial"/>
                <w:sz w:val="20"/>
                <w:szCs w:val="20"/>
              </w:rPr>
              <w:t>d</w:t>
            </w:r>
            <w:r w:rsidRPr="0077789E">
              <w:rPr>
                <w:rFonts w:ascii="Arial" w:hAnsi="Arial" w:cs="Arial"/>
                <w:sz w:val="20"/>
                <w:szCs w:val="20"/>
              </w:rPr>
              <w:t>ziałania</w:t>
            </w:r>
          </w:p>
        </w:tc>
        <w:tc>
          <w:tcPr>
            <w:tcW w:w="2585" w:type="dxa"/>
          </w:tcPr>
          <w:p w14:paraId="6CF12E98" w14:textId="77777777" w:rsidR="004017A1" w:rsidRPr="004017A1" w:rsidRDefault="004017A1" w:rsidP="004017A1">
            <w:pPr>
              <w:spacing w:line="360" w:lineRule="auto"/>
              <w:rPr>
                <w:rFonts w:ascii="Arial" w:hAnsi="Arial" w:cs="Arial"/>
                <w:sz w:val="20"/>
                <w:szCs w:val="20"/>
              </w:rPr>
            </w:pPr>
            <w:r w:rsidRPr="004017A1">
              <w:rPr>
                <w:rFonts w:ascii="Arial" w:hAnsi="Arial" w:cs="Arial"/>
                <w:i/>
                <w:iCs/>
                <w:sz w:val="20"/>
                <w:szCs w:val="20"/>
              </w:rPr>
              <w:t xml:space="preserve">koordynator do spraw dostępności </w:t>
            </w:r>
            <w:r>
              <w:rPr>
                <w:rFonts w:ascii="Arial" w:hAnsi="Arial" w:cs="Arial"/>
                <w:i/>
                <w:iCs/>
                <w:sz w:val="20"/>
                <w:szCs w:val="20"/>
              </w:rPr>
              <w:t xml:space="preserve">przy współudziale </w:t>
            </w:r>
            <w:r w:rsidRPr="004017A1">
              <w:rPr>
                <w:rFonts w:ascii="Arial" w:hAnsi="Arial" w:cs="Arial"/>
                <w:i/>
                <w:iCs/>
                <w:sz w:val="20"/>
                <w:szCs w:val="20"/>
              </w:rPr>
              <w:t>dyrektor</w:t>
            </w:r>
            <w:r>
              <w:rPr>
                <w:rFonts w:ascii="Arial" w:hAnsi="Arial" w:cs="Arial"/>
                <w:i/>
                <w:iCs/>
                <w:sz w:val="20"/>
                <w:szCs w:val="20"/>
              </w:rPr>
              <w:t>ów</w:t>
            </w:r>
            <w:r w:rsidRPr="004017A1">
              <w:rPr>
                <w:rFonts w:ascii="Arial" w:hAnsi="Arial" w:cs="Arial"/>
                <w:i/>
                <w:iCs/>
                <w:sz w:val="20"/>
                <w:szCs w:val="20"/>
              </w:rPr>
              <w:t>/kierowników gminn</w:t>
            </w:r>
            <w:r>
              <w:rPr>
                <w:rFonts w:ascii="Arial" w:hAnsi="Arial" w:cs="Arial"/>
                <w:i/>
                <w:iCs/>
                <w:sz w:val="20"/>
                <w:szCs w:val="20"/>
              </w:rPr>
              <w:t>ych jednostek organizacyjnych</w:t>
            </w:r>
          </w:p>
        </w:tc>
        <w:tc>
          <w:tcPr>
            <w:tcW w:w="6805" w:type="dxa"/>
          </w:tcPr>
          <w:p w14:paraId="7B956883" w14:textId="77777777" w:rsidR="004017A1" w:rsidRPr="004017A1" w:rsidRDefault="004017A1" w:rsidP="004017A1">
            <w:pPr>
              <w:pStyle w:val="Akapitzlist"/>
              <w:numPr>
                <w:ilvl w:val="0"/>
                <w:numId w:val="30"/>
              </w:numPr>
              <w:spacing w:line="360" w:lineRule="auto"/>
              <w:rPr>
                <w:rFonts w:ascii="Arial" w:hAnsi="Arial" w:cs="Arial"/>
                <w:sz w:val="20"/>
                <w:szCs w:val="20"/>
                <w:lang w:bidi="pl-PL"/>
              </w:rPr>
            </w:pPr>
            <w:r w:rsidRPr="004017A1">
              <w:rPr>
                <w:rFonts w:ascii="Arial" w:hAnsi="Arial" w:cs="Arial"/>
                <w:sz w:val="20"/>
                <w:szCs w:val="20"/>
                <w:lang w:bidi="pl-PL"/>
              </w:rPr>
              <w:t xml:space="preserve">Weryfikacja stanu wykonania zaplanowanych zadań. </w:t>
            </w:r>
          </w:p>
          <w:p w14:paraId="2DD76DFD" w14:textId="77777777" w:rsidR="004017A1" w:rsidRPr="004017A1" w:rsidRDefault="004017A1" w:rsidP="004017A1">
            <w:pPr>
              <w:pStyle w:val="Akapitzlist"/>
              <w:numPr>
                <w:ilvl w:val="0"/>
                <w:numId w:val="30"/>
              </w:numPr>
              <w:spacing w:line="360" w:lineRule="auto"/>
              <w:rPr>
                <w:rFonts w:ascii="Arial" w:hAnsi="Arial" w:cs="Arial"/>
                <w:color w:val="FF0000"/>
                <w:sz w:val="20"/>
                <w:szCs w:val="20"/>
                <w:lang w:bidi="pl-PL"/>
              </w:rPr>
            </w:pPr>
            <w:r w:rsidRPr="004017A1">
              <w:rPr>
                <w:rFonts w:ascii="Arial" w:hAnsi="Arial" w:cs="Arial"/>
                <w:sz w:val="20"/>
                <w:szCs w:val="20"/>
                <w:lang w:bidi="pl-PL"/>
              </w:rPr>
              <w:t>Uwzględnienie i zamieszczenie w Planie działania nowych zadań w zależności od potrzeb i okoliczności.</w:t>
            </w:r>
          </w:p>
        </w:tc>
        <w:tc>
          <w:tcPr>
            <w:tcW w:w="1827" w:type="dxa"/>
          </w:tcPr>
          <w:p w14:paraId="3CA35B40"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 xml:space="preserve">Do 31.03 </w:t>
            </w:r>
          </w:p>
          <w:p w14:paraId="61F08602" w14:textId="77777777" w:rsidR="004017A1" w:rsidRPr="0077789E" w:rsidRDefault="004017A1" w:rsidP="004017A1">
            <w:pPr>
              <w:spacing w:line="360" w:lineRule="auto"/>
              <w:rPr>
                <w:rFonts w:ascii="Arial" w:hAnsi="Arial" w:cs="Arial"/>
                <w:sz w:val="20"/>
                <w:szCs w:val="20"/>
              </w:rPr>
            </w:pPr>
            <w:r w:rsidRPr="0077789E">
              <w:rPr>
                <w:rFonts w:ascii="Arial" w:hAnsi="Arial" w:cs="Arial"/>
                <w:sz w:val="20"/>
                <w:szCs w:val="20"/>
              </w:rPr>
              <w:t>każdego roku</w:t>
            </w:r>
          </w:p>
        </w:tc>
      </w:tr>
      <w:tr w:rsidR="0077789E" w:rsidRPr="0077789E" w14:paraId="7F4BF39B" w14:textId="77777777" w:rsidTr="0077789E">
        <w:trPr>
          <w:trHeight w:val="3969"/>
          <w:jc w:val="center"/>
        </w:trPr>
        <w:tc>
          <w:tcPr>
            <w:tcW w:w="568" w:type="dxa"/>
            <w:shd w:val="clear" w:color="auto" w:fill="D9D9D9" w:themeFill="background1" w:themeFillShade="D9"/>
          </w:tcPr>
          <w:p w14:paraId="561DC74B" w14:textId="77777777" w:rsidR="00DD7C49" w:rsidRPr="0077789E" w:rsidRDefault="00DD7C49" w:rsidP="00445557">
            <w:pPr>
              <w:spacing w:line="360" w:lineRule="auto"/>
              <w:rPr>
                <w:rFonts w:ascii="Arial" w:hAnsi="Arial" w:cs="Arial"/>
                <w:sz w:val="20"/>
                <w:szCs w:val="20"/>
              </w:rPr>
            </w:pPr>
            <w:r w:rsidRPr="0077789E">
              <w:rPr>
                <w:rFonts w:ascii="Arial" w:hAnsi="Arial" w:cs="Arial"/>
                <w:sz w:val="20"/>
                <w:szCs w:val="20"/>
              </w:rPr>
              <w:lastRenderedPageBreak/>
              <w:t>1</w:t>
            </w:r>
            <w:r w:rsidR="00445557">
              <w:rPr>
                <w:rFonts w:ascii="Arial" w:hAnsi="Arial" w:cs="Arial"/>
                <w:sz w:val="20"/>
                <w:szCs w:val="20"/>
              </w:rPr>
              <w:t>7</w:t>
            </w:r>
            <w:r w:rsidRPr="0077789E">
              <w:rPr>
                <w:rFonts w:ascii="Arial" w:hAnsi="Arial" w:cs="Arial"/>
                <w:sz w:val="20"/>
                <w:szCs w:val="20"/>
              </w:rPr>
              <w:t>.</w:t>
            </w:r>
          </w:p>
        </w:tc>
        <w:tc>
          <w:tcPr>
            <w:tcW w:w="1461" w:type="dxa"/>
            <w:shd w:val="clear" w:color="auto" w:fill="D9E2F3" w:themeFill="accent5" w:themeFillTint="33"/>
          </w:tcPr>
          <w:p w14:paraId="4F737411" w14:textId="77777777" w:rsidR="00DD7C49" w:rsidRPr="0077789E" w:rsidRDefault="00DD7C49" w:rsidP="0077789E">
            <w:pPr>
              <w:spacing w:line="360" w:lineRule="auto"/>
              <w:rPr>
                <w:rFonts w:ascii="Arial" w:hAnsi="Arial" w:cs="Arial"/>
                <w:sz w:val="20"/>
                <w:szCs w:val="20"/>
              </w:rPr>
            </w:pPr>
          </w:p>
        </w:tc>
        <w:tc>
          <w:tcPr>
            <w:tcW w:w="2190" w:type="dxa"/>
          </w:tcPr>
          <w:p w14:paraId="1B3898A1" w14:textId="77777777" w:rsidR="00DD7C49" w:rsidRPr="0077789E" w:rsidRDefault="00DD7C49" w:rsidP="0077789E">
            <w:pPr>
              <w:spacing w:line="360" w:lineRule="auto"/>
              <w:rPr>
                <w:rFonts w:ascii="Arial" w:hAnsi="Arial" w:cs="Arial"/>
                <w:color w:val="FF0000"/>
                <w:sz w:val="20"/>
                <w:szCs w:val="20"/>
              </w:rPr>
            </w:pPr>
            <w:r w:rsidRPr="0077789E">
              <w:rPr>
                <w:rFonts w:ascii="Arial" w:hAnsi="Arial" w:cs="Arial"/>
                <w:sz w:val="20"/>
                <w:szCs w:val="20"/>
              </w:rPr>
              <w:t xml:space="preserve">Opracowanie wzoru wniosku </w:t>
            </w:r>
            <w:r w:rsidRPr="0077789E">
              <w:rPr>
                <w:rFonts w:ascii="Arial" w:hAnsi="Arial" w:cs="Arial"/>
                <w:sz w:val="20"/>
                <w:szCs w:val="20"/>
              </w:rPr>
              <w:br/>
              <w:t xml:space="preserve">o zapewnienie dostępności </w:t>
            </w:r>
            <w:r w:rsidRPr="0077789E">
              <w:rPr>
                <w:rFonts w:ascii="Arial" w:hAnsi="Arial" w:cs="Arial"/>
                <w:sz w:val="20"/>
                <w:szCs w:val="20"/>
              </w:rPr>
              <w:br/>
              <w:t>i wybranego sposobu kontaktu.</w:t>
            </w:r>
          </w:p>
        </w:tc>
        <w:tc>
          <w:tcPr>
            <w:tcW w:w="2585" w:type="dxa"/>
          </w:tcPr>
          <w:p w14:paraId="654413E8" w14:textId="77777777" w:rsidR="00DD7C49" w:rsidRPr="004017A1" w:rsidRDefault="004017A1" w:rsidP="004017A1">
            <w:pPr>
              <w:spacing w:line="360" w:lineRule="auto"/>
              <w:rPr>
                <w:rFonts w:ascii="Arial" w:hAnsi="Arial" w:cs="Arial"/>
                <w:i/>
                <w:iCs/>
                <w:sz w:val="20"/>
                <w:szCs w:val="20"/>
              </w:rPr>
            </w:pPr>
            <w:r w:rsidRPr="004017A1">
              <w:rPr>
                <w:rFonts w:ascii="Arial" w:hAnsi="Arial" w:cs="Arial"/>
                <w:i/>
                <w:iCs/>
                <w:sz w:val="20"/>
                <w:szCs w:val="20"/>
              </w:rPr>
              <w:t>koordynator do spraw dostępności dyrektor/kierowników gminnej jednostki organizacyjnej</w:t>
            </w:r>
          </w:p>
        </w:tc>
        <w:tc>
          <w:tcPr>
            <w:tcW w:w="6805" w:type="dxa"/>
          </w:tcPr>
          <w:p w14:paraId="7FBC86B1" w14:textId="77777777" w:rsidR="004017A1" w:rsidRDefault="00DD7C49" w:rsidP="004017A1">
            <w:pPr>
              <w:pStyle w:val="Default"/>
              <w:numPr>
                <w:ilvl w:val="0"/>
                <w:numId w:val="31"/>
              </w:numPr>
              <w:spacing w:line="360" w:lineRule="auto"/>
              <w:rPr>
                <w:rFonts w:ascii="Arial" w:hAnsi="Arial" w:cs="Arial"/>
                <w:color w:val="auto"/>
                <w:sz w:val="20"/>
                <w:szCs w:val="20"/>
              </w:rPr>
            </w:pPr>
            <w:r w:rsidRPr="0077789E">
              <w:rPr>
                <w:rFonts w:ascii="Arial" w:hAnsi="Arial" w:cs="Arial"/>
                <w:color w:val="auto"/>
                <w:sz w:val="20"/>
                <w:szCs w:val="20"/>
              </w:rPr>
              <w:t xml:space="preserve">Stworzenie wzoru wniosku o zapewnienie dostępności, który będzie do pobrania ze strony </w:t>
            </w:r>
            <w:r w:rsidR="004017A1">
              <w:rPr>
                <w:rFonts w:ascii="Arial" w:hAnsi="Arial" w:cs="Arial"/>
                <w:color w:val="auto"/>
                <w:sz w:val="20"/>
                <w:szCs w:val="20"/>
              </w:rPr>
              <w:t>www</w:t>
            </w:r>
            <w:r w:rsidRPr="0077789E">
              <w:rPr>
                <w:rFonts w:ascii="Arial" w:hAnsi="Arial" w:cs="Arial"/>
                <w:color w:val="auto"/>
                <w:sz w:val="20"/>
                <w:szCs w:val="20"/>
              </w:rPr>
              <w:t xml:space="preserve"> i </w:t>
            </w:r>
            <w:proofErr w:type="spellStart"/>
            <w:r w:rsidR="004017A1">
              <w:rPr>
                <w:rFonts w:ascii="Arial" w:hAnsi="Arial" w:cs="Arial"/>
                <w:color w:val="auto"/>
                <w:sz w:val="20"/>
                <w:szCs w:val="20"/>
              </w:rPr>
              <w:t>bip</w:t>
            </w:r>
            <w:proofErr w:type="spellEnd"/>
            <w:r w:rsidRPr="0077789E">
              <w:rPr>
                <w:rFonts w:ascii="Arial" w:hAnsi="Arial" w:cs="Arial"/>
                <w:color w:val="auto"/>
                <w:sz w:val="20"/>
                <w:szCs w:val="20"/>
              </w:rPr>
              <w:t>.</w:t>
            </w:r>
          </w:p>
          <w:p w14:paraId="7E882537" w14:textId="77777777" w:rsidR="00DD7C49" w:rsidRPr="0077789E" w:rsidRDefault="00DD7C49" w:rsidP="004017A1">
            <w:pPr>
              <w:pStyle w:val="Default"/>
              <w:numPr>
                <w:ilvl w:val="0"/>
                <w:numId w:val="31"/>
              </w:numPr>
              <w:spacing w:line="360" w:lineRule="auto"/>
              <w:rPr>
                <w:rFonts w:ascii="Arial" w:hAnsi="Arial" w:cs="Arial"/>
                <w:color w:val="auto"/>
                <w:sz w:val="20"/>
                <w:szCs w:val="20"/>
              </w:rPr>
            </w:pPr>
            <w:r w:rsidRPr="0077789E">
              <w:rPr>
                <w:rFonts w:ascii="Arial" w:hAnsi="Arial" w:cs="Arial"/>
                <w:color w:val="auto"/>
                <w:sz w:val="20"/>
                <w:szCs w:val="20"/>
              </w:rPr>
              <w:t xml:space="preserve"> Wniosek o zapewnienie dostępności będzie zawierał:</w:t>
            </w:r>
          </w:p>
          <w:p w14:paraId="4808A4FE" w14:textId="77777777" w:rsidR="00DD7C49" w:rsidRPr="0077789E" w:rsidRDefault="004017A1" w:rsidP="004017A1">
            <w:pPr>
              <w:pStyle w:val="Default"/>
              <w:numPr>
                <w:ilvl w:val="0"/>
                <w:numId w:val="32"/>
              </w:numPr>
              <w:spacing w:line="360" w:lineRule="auto"/>
              <w:rPr>
                <w:rFonts w:ascii="Arial" w:hAnsi="Arial" w:cs="Arial"/>
                <w:color w:val="auto"/>
                <w:sz w:val="20"/>
                <w:szCs w:val="20"/>
              </w:rPr>
            </w:pPr>
            <w:r>
              <w:rPr>
                <w:rFonts w:ascii="Arial" w:hAnsi="Arial" w:cs="Arial"/>
                <w:color w:val="auto"/>
                <w:sz w:val="20"/>
                <w:szCs w:val="20"/>
              </w:rPr>
              <w:t>dane kontaktowe wnioskodawcy</w:t>
            </w:r>
            <w:r w:rsidR="003D7A60">
              <w:rPr>
                <w:rFonts w:ascii="Arial" w:hAnsi="Arial" w:cs="Arial"/>
                <w:color w:val="auto"/>
                <w:sz w:val="20"/>
                <w:szCs w:val="20"/>
              </w:rPr>
              <w:t>,</w:t>
            </w:r>
          </w:p>
          <w:p w14:paraId="0EAE816A"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wskazanie bariery utrudniającej lub uniemożliwiającej dostępność w zakresie architektonicznym lub informacyjno- komun</w:t>
            </w:r>
            <w:r w:rsidR="004017A1">
              <w:rPr>
                <w:rFonts w:ascii="Arial" w:hAnsi="Arial" w:cs="Arial"/>
                <w:color w:val="auto"/>
                <w:sz w:val="20"/>
                <w:szCs w:val="20"/>
              </w:rPr>
              <w:t>ikacyjnym</w:t>
            </w:r>
            <w:r w:rsidR="003D7A60">
              <w:rPr>
                <w:rFonts w:ascii="Arial" w:hAnsi="Arial" w:cs="Arial"/>
                <w:color w:val="auto"/>
                <w:sz w:val="20"/>
                <w:szCs w:val="20"/>
              </w:rPr>
              <w:t>,</w:t>
            </w:r>
          </w:p>
          <w:p w14:paraId="57A76A84"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 xml:space="preserve">wskazanie </w:t>
            </w:r>
            <w:r w:rsidR="004017A1">
              <w:rPr>
                <w:rFonts w:ascii="Arial" w:hAnsi="Arial" w:cs="Arial"/>
                <w:color w:val="auto"/>
                <w:sz w:val="20"/>
                <w:szCs w:val="20"/>
              </w:rPr>
              <w:t>sposobu kontaktu z wnioskodawcą</w:t>
            </w:r>
            <w:r w:rsidR="003D7A60">
              <w:rPr>
                <w:rFonts w:ascii="Arial" w:hAnsi="Arial" w:cs="Arial"/>
                <w:color w:val="auto"/>
                <w:sz w:val="20"/>
                <w:szCs w:val="20"/>
              </w:rPr>
              <w:t>,</w:t>
            </w:r>
          </w:p>
          <w:p w14:paraId="4CAE2DD5" w14:textId="77777777" w:rsidR="00DD7C49" w:rsidRPr="0077789E" w:rsidRDefault="00DD7C49" w:rsidP="004017A1">
            <w:pPr>
              <w:pStyle w:val="Default"/>
              <w:numPr>
                <w:ilvl w:val="0"/>
                <w:numId w:val="32"/>
              </w:numPr>
              <w:spacing w:line="360" w:lineRule="auto"/>
              <w:rPr>
                <w:rFonts w:ascii="Arial" w:hAnsi="Arial" w:cs="Arial"/>
                <w:color w:val="auto"/>
                <w:sz w:val="20"/>
                <w:szCs w:val="20"/>
              </w:rPr>
            </w:pPr>
            <w:r w:rsidRPr="0077789E">
              <w:rPr>
                <w:rFonts w:ascii="Arial" w:hAnsi="Arial" w:cs="Arial"/>
                <w:color w:val="auto"/>
                <w:sz w:val="20"/>
                <w:szCs w:val="20"/>
              </w:rPr>
              <w:t xml:space="preserve">wskazanie preferowanego </w:t>
            </w:r>
            <w:r w:rsidR="004017A1">
              <w:rPr>
                <w:rFonts w:ascii="Arial" w:hAnsi="Arial" w:cs="Arial"/>
                <w:color w:val="auto"/>
                <w:sz w:val="20"/>
                <w:szCs w:val="20"/>
              </w:rPr>
              <w:t>sposobu zapewniania dostępności</w:t>
            </w:r>
            <w:r w:rsidR="003D7A60">
              <w:rPr>
                <w:rFonts w:ascii="Arial" w:hAnsi="Arial" w:cs="Arial"/>
                <w:color w:val="auto"/>
                <w:sz w:val="20"/>
                <w:szCs w:val="20"/>
              </w:rPr>
              <w:t>.</w:t>
            </w:r>
          </w:p>
        </w:tc>
        <w:tc>
          <w:tcPr>
            <w:tcW w:w="1827" w:type="dxa"/>
          </w:tcPr>
          <w:p w14:paraId="51212316" w14:textId="77777777" w:rsidR="00DD7C49" w:rsidRPr="0077789E" w:rsidRDefault="004017A1" w:rsidP="0077789E">
            <w:pPr>
              <w:spacing w:line="360" w:lineRule="auto"/>
              <w:rPr>
                <w:rFonts w:ascii="Arial" w:hAnsi="Arial" w:cs="Arial"/>
                <w:sz w:val="20"/>
                <w:szCs w:val="20"/>
              </w:rPr>
            </w:pPr>
            <w:r>
              <w:rPr>
                <w:rFonts w:ascii="Arial" w:hAnsi="Arial" w:cs="Arial"/>
                <w:sz w:val="20"/>
                <w:szCs w:val="20"/>
              </w:rPr>
              <w:t xml:space="preserve">Do 31.12.2021 r. </w:t>
            </w:r>
          </w:p>
        </w:tc>
      </w:tr>
      <w:tr w:rsidR="007F69E3" w:rsidRPr="0077789E" w14:paraId="2AB101DD" w14:textId="77777777" w:rsidTr="0062548C">
        <w:trPr>
          <w:trHeight w:val="3000"/>
          <w:jc w:val="center"/>
        </w:trPr>
        <w:tc>
          <w:tcPr>
            <w:tcW w:w="568" w:type="dxa"/>
            <w:shd w:val="clear" w:color="auto" w:fill="D9D9D9" w:themeFill="background1" w:themeFillShade="D9"/>
          </w:tcPr>
          <w:p w14:paraId="1FCD81BD" w14:textId="77777777" w:rsidR="007F69E3" w:rsidRPr="0077789E" w:rsidRDefault="00445557" w:rsidP="0077789E">
            <w:pPr>
              <w:spacing w:line="360" w:lineRule="auto"/>
              <w:rPr>
                <w:rFonts w:ascii="Arial" w:hAnsi="Arial" w:cs="Arial"/>
                <w:sz w:val="20"/>
                <w:szCs w:val="20"/>
              </w:rPr>
            </w:pPr>
            <w:r>
              <w:rPr>
                <w:rFonts w:ascii="Arial" w:hAnsi="Arial" w:cs="Arial"/>
                <w:sz w:val="20"/>
                <w:szCs w:val="20"/>
              </w:rPr>
              <w:t>18</w:t>
            </w:r>
            <w:r w:rsidR="007F69E3" w:rsidRPr="0077789E">
              <w:rPr>
                <w:rFonts w:ascii="Arial" w:hAnsi="Arial" w:cs="Arial"/>
                <w:sz w:val="20"/>
                <w:szCs w:val="20"/>
              </w:rPr>
              <w:t>.</w:t>
            </w:r>
          </w:p>
        </w:tc>
        <w:tc>
          <w:tcPr>
            <w:tcW w:w="1461" w:type="dxa"/>
            <w:shd w:val="clear" w:color="auto" w:fill="D9E2F3" w:themeFill="accent5" w:themeFillTint="33"/>
          </w:tcPr>
          <w:p w14:paraId="29F6F006" w14:textId="77777777" w:rsidR="007F69E3" w:rsidRPr="0077789E" w:rsidRDefault="007F69E3" w:rsidP="0077789E">
            <w:pPr>
              <w:spacing w:line="360" w:lineRule="auto"/>
              <w:rPr>
                <w:rFonts w:ascii="Arial" w:hAnsi="Arial" w:cs="Arial"/>
                <w:sz w:val="20"/>
                <w:szCs w:val="20"/>
              </w:rPr>
            </w:pPr>
          </w:p>
        </w:tc>
        <w:tc>
          <w:tcPr>
            <w:tcW w:w="2190" w:type="dxa"/>
          </w:tcPr>
          <w:p w14:paraId="0162F126" w14:textId="77777777" w:rsidR="007F69E3" w:rsidRPr="0077789E" w:rsidRDefault="007F69E3" w:rsidP="0077789E">
            <w:pPr>
              <w:spacing w:line="360" w:lineRule="auto"/>
              <w:rPr>
                <w:rFonts w:ascii="Arial" w:hAnsi="Arial" w:cs="Arial"/>
                <w:color w:val="FF0000"/>
                <w:sz w:val="20"/>
                <w:szCs w:val="20"/>
              </w:rPr>
            </w:pPr>
            <w:r w:rsidRPr="0077789E">
              <w:rPr>
                <w:rFonts w:ascii="Arial" w:hAnsi="Arial" w:cs="Arial"/>
                <w:sz w:val="20"/>
                <w:szCs w:val="20"/>
              </w:rPr>
              <w:t xml:space="preserve">Opracowanie drugiego raportu </w:t>
            </w:r>
            <w:r w:rsidRPr="0077789E">
              <w:rPr>
                <w:rFonts w:ascii="Arial" w:hAnsi="Arial" w:cs="Arial"/>
                <w:sz w:val="20"/>
                <w:szCs w:val="20"/>
              </w:rPr>
              <w:br/>
              <w:t>o stanie zapewniania dostępności osobom ze szczególnymi potrzebami</w:t>
            </w:r>
          </w:p>
        </w:tc>
        <w:tc>
          <w:tcPr>
            <w:tcW w:w="2585" w:type="dxa"/>
          </w:tcPr>
          <w:p w14:paraId="4BC9DF8C" w14:textId="77777777" w:rsidR="007F69E3" w:rsidRPr="007F69E3" w:rsidRDefault="007F69E3" w:rsidP="007F69E3">
            <w:pPr>
              <w:spacing w:line="360" w:lineRule="auto"/>
              <w:rPr>
                <w:rFonts w:ascii="Arial" w:hAnsi="Arial" w:cs="Arial"/>
                <w:i/>
                <w:iCs/>
                <w:sz w:val="20"/>
                <w:szCs w:val="20"/>
              </w:rPr>
            </w:pPr>
            <w:r w:rsidRPr="0077789E">
              <w:rPr>
                <w:rFonts w:ascii="Arial" w:hAnsi="Arial" w:cs="Arial"/>
                <w:i/>
                <w:iCs/>
                <w:sz w:val="20"/>
                <w:szCs w:val="20"/>
              </w:rPr>
              <w:t>koordynator do spraw dostępności przy współudziale zespołu roboczego dyrektor/kierowników gminnej jednostki organizacyjnej</w:t>
            </w:r>
          </w:p>
        </w:tc>
        <w:tc>
          <w:tcPr>
            <w:tcW w:w="6805" w:type="dxa"/>
          </w:tcPr>
          <w:p w14:paraId="1A91E62A" w14:textId="77777777" w:rsidR="007F69E3" w:rsidRPr="007F69E3" w:rsidRDefault="007F69E3" w:rsidP="007F69E3">
            <w:pPr>
              <w:pStyle w:val="Akapitzlist"/>
              <w:numPr>
                <w:ilvl w:val="0"/>
                <w:numId w:val="34"/>
              </w:numPr>
              <w:spacing w:line="360" w:lineRule="auto"/>
              <w:rPr>
                <w:rFonts w:ascii="Arial" w:hAnsi="Arial" w:cs="Arial"/>
                <w:color w:val="FF0000"/>
                <w:sz w:val="20"/>
                <w:szCs w:val="20"/>
                <w:lang w:bidi="pl-PL"/>
              </w:rPr>
            </w:pPr>
            <w:r w:rsidRPr="007F69E3">
              <w:rPr>
                <w:rFonts w:ascii="Arial" w:hAnsi="Arial" w:cs="Arial"/>
                <w:color w:val="000000" w:themeColor="text1"/>
                <w:sz w:val="20"/>
                <w:szCs w:val="20"/>
                <w:lang w:bidi="pl-PL"/>
              </w:rPr>
              <w:t>Uzyskanie danych zbiorczych do raportu .</w:t>
            </w:r>
          </w:p>
          <w:p w14:paraId="6A379233" w14:textId="77777777" w:rsidR="007F69E3" w:rsidRPr="00412BBA" w:rsidRDefault="007F69E3" w:rsidP="00412BBA">
            <w:pPr>
              <w:pStyle w:val="Akapitzlist"/>
              <w:numPr>
                <w:ilvl w:val="0"/>
                <w:numId w:val="34"/>
              </w:numPr>
              <w:spacing w:line="360" w:lineRule="auto"/>
              <w:rPr>
                <w:rFonts w:ascii="Arial" w:hAnsi="Arial" w:cs="Arial"/>
                <w:sz w:val="20"/>
                <w:szCs w:val="20"/>
              </w:rPr>
            </w:pPr>
            <w:r w:rsidRPr="00412BBA">
              <w:rPr>
                <w:rFonts w:ascii="Arial" w:hAnsi="Arial" w:cs="Arial"/>
                <w:sz w:val="20"/>
                <w:szCs w:val="20"/>
              </w:rPr>
              <w:t>Sporządzenie raportu na formularzu opracowanym przez ministra właściwego do spraw rozwoju regionalnego.</w:t>
            </w:r>
          </w:p>
          <w:p w14:paraId="70F0B086" w14:textId="77777777" w:rsidR="007F69E3" w:rsidRPr="00412BBA" w:rsidRDefault="007F69E3" w:rsidP="00412BBA">
            <w:pPr>
              <w:pStyle w:val="Akapitzlist"/>
              <w:numPr>
                <w:ilvl w:val="0"/>
                <w:numId w:val="34"/>
              </w:numPr>
              <w:spacing w:line="360" w:lineRule="auto"/>
              <w:rPr>
                <w:rFonts w:ascii="Arial" w:hAnsi="Arial" w:cs="Arial"/>
                <w:color w:val="FF0000"/>
                <w:sz w:val="20"/>
                <w:szCs w:val="20"/>
                <w:lang w:bidi="pl-PL"/>
              </w:rPr>
            </w:pPr>
            <w:r w:rsidRPr="00412BBA">
              <w:rPr>
                <w:rFonts w:ascii="Arial" w:hAnsi="Arial" w:cs="Arial"/>
                <w:sz w:val="20"/>
                <w:szCs w:val="20"/>
              </w:rPr>
              <w:t xml:space="preserve">Zatwierdzenie raportu przez </w:t>
            </w:r>
            <w:r w:rsidR="00412BBA">
              <w:rPr>
                <w:rFonts w:ascii="Arial" w:hAnsi="Arial" w:cs="Arial"/>
                <w:sz w:val="20"/>
                <w:szCs w:val="20"/>
              </w:rPr>
              <w:t>wójta gminy/kierownika/dyrektora</w:t>
            </w:r>
            <w:r w:rsidRPr="00412BBA">
              <w:rPr>
                <w:rFonts w:ascii="Arial" w:hAnsi="Arial" w:cs="Arial"/>
                <w:sz w:val="20"/>
                <w:szCs w:val="20"/>
              </w:rPr>
              <w:t>.</w:t>
            </w:r>
          </w:p>
          <w:p w14:paraId="5CB10A80" w14:textId="77777777" w:rsidR="007F69E3" w:rsidRPr="00412BBA" w:rsidRDefault="007F69E3" w:rsidP="00412BBA">
            <w:pPr>
              <w:pStyle w:val="Akapitzlist"/>
              <w:numPr>
                <w:ilvl w:val="0"/>
                <w:numId w:val="34"/>
              </w:numPr>
              <w:spacing w:line="360" w:lineRule="auto"/>
              <w:rPr>
                <w:rFonts w:ascii="Arial" w:hAnsi="Arial" w:cs="Arial"/>
                <w:color w:val="FF0000"/>
                <w:sz w:val="20"/>
                <w:szCs w:val="20"/>
                <w:lang w:bidi="pl-PL"/>
              </w:rPr>
            </w:pPr>
            <w:r w:rsidRPr="00412BBA">
              <w:rPr>
                <w:rFonts w:ascii="Arial" w:hAnsi="Arial" w:cs="Arial"/>
                <w:sz w:val="20"/>
                <w:szCs w:val="20"/>
              </w:rPr>
              <w:t xml:space="preserve">Przekazanie raportu ministrowi właściwemu do spraw rozwoju regionalnego (za pośrednictwem portalu sprawozdawczego Głównego Urzędu Statystycznego) oraz zamieszczenie raportu na stronie </w:t>
            </w:r>
            <w:proofErr w:type="spellStart"/>
            <w:r w:rsidR="00412BBA">
              <w:rPr>
                <w:rFonts w:ascii="Arial" w:hAnsi="Arial" w:cs="Arial"/>
                <w:sz w:val="20"/>
                <w:szCs w:val="20"/>
              </w:rPr>
              <w:t>bip</w:t>
            </w:r>
            <w:proofErr w:type="spellEnd"/>
            <w:r w:rsidRPr="00412BBA">
              <w:rPr>
                <w:rFonts w:ascii="Arial" w:hAnsi="Arial" w:cs="Arial"/>
                <w:sz w:val="20"/>
                <w:szCs w:val="20"/>
              </w:rPr>
              <w:t>.</w:t>
            </w:r>
          </w:p>
        </w:tc>
        <w:tc>
          <w:tcPr>
            <w:tcW w:w="1827" w:type="dxa"/>
          </w:tcPr>
          <w:p w14:paraId="0EECBA3A" w14:textId="77777777" w:rsidR="007F69E3" w:rsidRPr="0077789E" w:rsidRDefault="007F69E3" w:rsidP="0077789E">
            <w:pPr>
              <w:spacing w:line="360" w:lineRule="auto"/>
              <w:rPr>
                <w:rFonts w:ascii="Arial" w:hAnsi="Arial" w:cs="Arial"/>
                <w:sz w:val="20"/>
                <w:szCs w:val="20"/>
              </w:rPr>
            </w:pPr>
            <w:r w:rsidRPr="0077789E">
              <w:rPr>
                <w:rFonts w:ascii="Arial" w:hAnsi="Arial" w:cs="Arial"/>
                <w:sz w:val="20"/>
                <w:szCs w:val="20"/>
              </w:rPr>
              <w:t>Do 31.03.2025 r.</w:t>
            </w:r>
          </w:p>
        </w:tc>
      </w:tr>
    </w:tbl>
    <w:p w14:paraId="63A13700" w14:textId="77777777" w:rsidR="00513246" w:rsidRPr="0077789E" w:rsidRDefault="00513246" w:rsidP="0077789E">
      <w:pPr>
        <w:spacing w:after="0" w:line="360" w:lineRule="auto"/>
        <w:ind w:firstLine="708"/>
        <w:rPr>
          <w:rFonts w:ascii="Arial" w:hAnsi="Arial" w:cs="Arial"/>
          <w:sz w:val="20"/>
          <w:szCs w:val="20"/>
        </w:rPr>
      </w:pPr>
    </w:p>
    <w:p w14:paraId="3AC7F249"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 xml:space="preserve">Odpowiedzialność za realizację poszczególnych pozycji Planu działania (lub wskazanych części zadań), spoczywa na koordynatorze dostępności przy współudziale zespołu roboczego i dyrektorów gminnych jednostek organizacyjnych. Jednakże przypisanie własności konkretnych zadań i roli wiodącej w ich wykonaniu bezpośrednio konkretnym komórkom organizacyjnym/gminnym jednostkom </w:t>
      </w:r>
      <w:r w:rsidR="00F73203" w:rsidRPr="0077789E">
        <w:rPr>
          <w:rFonts w:ascii="Arial" w:hAnsi="Arial" w:cs="Arial"/>
          <w:sz w:val="20"/>
          <w:szCs w:val="20"/>
        </w:rPr>
        <w:t>organizacyjnym nie</w:t>
      </w:r>
      <w:r w:rsidRPr="0077789E">
        <w:rPr>
          <w:rFonts w:ascii="Arial" w:hAnsi="Arial" w:cs="Arial"/>
          <w:sz w:val="20"/>
          <w:szCs w:val="20"/>
        </w:rPr>
        <w:t xml:space="preserve"> wyklucza obowiązku realizacji określonych działań przez inne komórki organizacyjne, które również są właściwe do realizacji danych działań, ale według zakresu i potrzeb wskazanych przez właściciela zadania.</w:t>
      </w:r>
    </w:p>
    <w:p w14:paraId="23A6BAF4"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Monitoring realizacji Planu, w tym jego korekta i aktualizacja prowadzony będzie przez Koordynator</w:t>
      </w:r>
      <w:r w:rsidR="00490BB6">
        <w:rPr>
          <w:rFonts w:ascii="Arial" w:hAnsi="Arial" w:cs="Arial"/>
          <w:sz w:val="20"/>
          <w:szCs w:val="20"/>
        </w:rPr>
        <w:t>a</w:t>
      </w:r>
      <w:r w:rsidRPr="0077789E">
        <w:rPr>
          <w:rFonts w:ascii="Arial" w:hAnsi="Arial" w:cs="Arial"/>
          <w:sz w:val="20"/>
          <w:szCs w:val="20"/>
        </w:rPr>
        <w:t xml:space="preserve"> do spraw dostępności. W ramach procesu monitoringu, </w:t>
      </w:r>
      <w:r w:rsidR="00490BB6">
        <w:rPr>
          <w:rFonts w:ascii="Arial" w:hAnsi="Arial" w:cs="Arial"/>
          <w:sz w:val="20"/>
          <w:szCs w:val="20"/>
        </w:rPr>
        <w:t>pracownicy wykonujący zadania z zakresu dostępności/dyrektorzy/kierownicy</w:t>
      </w:r>
      <w:r w:rsidRPr="0077789E">
        <w:rPr>
          <w:rFonts w:ascii="Arial" w:hAnsi="Arial" w:cs="Arial"/>
          <w:sz w:val="20"/>
          <w:szCs w:val="20"/>
        </w:rPr>
        <w:t xml:space="preserve"> </w:t>
      </w:r>
      <w:r w:rsidRPr="00412BBA">
        <w:rPr>
          <w:rFonts w:ascii="Arial" w:hAnsi="Arial" w:cs="Arial"/>
          <w:sz w:val="20"/>
          <w:szCs w:val="20"/>
          <w:u w:val="single"/>
        </w:rPr>
        <w:t>do 31 marca każdego roku</w:t>
      </w:r>
      <w:r w:rsidRPr="0077789E">
        <w:rPr>
          <w:rFonts w:ascii="Arial" w:hAnsi="Arial" w:cs="Arial"/>
          <w:sz w:val="20"/>
          <w:szCs w:val="20"/>
        </w:rPr>
        <w:t xml:space="preserve">, przygotują sprawozdanie z realizacji planu działania za rok poprzedni. </w:t>
      </w:r>
    </w:p>
    <w:p w14:paraId="4E5EF3B6" w14:textId="77777777" w:rsidR="00513246" w:rsidRPr="0077789E" w:rsidRDefault="00513246" w:rsidP="0077789E">
      <w:pPr>
        <w:spacing w:after="0" w:line="360" w:lineRule="auto"/>
        <w:ind w:firstLine="708"/>
        <w:rPr>
          <w:rFonts w:ascii="Arial" w:hAnsi="Arial" w:cs="Arial"/>
          <w:sz w:val="20"/>
          <w:szCs w:val="20"/>
        </w:rPr>
      </w:pPr>
      <w:r w:rsidRPr="0077789E">
        <w:rPr>
          <w:rFonts w:ascii="Arial" w:hAnsi="Arial" w:cs="Arial"/>
          <w:sz w:val="20"/>
          <w:szCs w:val="20"/>
        </w:rPr>
        <w:t>.</w:t>
      </w:r>
    </w:p>
    <w:p w14:paraId="2BB87B7D" w14:textId="77777777" w:rsidR="00513246" w:rsidRDefault="00F73203" w:rsidP="00412BBA">
      <w:pPr>
        <w:spacing w:after="0" w:line="360" w:lineRule="auto"/>
        <w:ind w:left="7655"/>
        <w:jc w:val="center"/>
        <w:rPr>
          <w:rFonts w:ascii="Arial" w:hAnsi="Arial" w:cs="Arial"/>
          <w:sz w:val="20"/>
          <w:szCs w:val="20"/>
        </w:rPr>
      </w:pPr>
      <w:r>
        <w:rPr>
          <w:rFonts w:ascii="Arial" w:hAnsi="Arial" w:cs="Arial"/>
          <w:sz w:val="20"/>
          <w:szCs w:val="20"/>
        </w:rPr>
        <w:t>Zatwierdził Wójt Gminy</w:t>
      </w:r>
    </w:p>
    <w:p w14:paraId="5F66333D" w14:textId="77777777" w:rsidR="00F73203" w:rsidRDefault="00F73203" w:rsidP="00412BBA">
      <w:pPr>
        <w:spacing w:after="0" w:line="360" w:lineRule="auto"/>
        <w:ind w:left="7655"/>
        <w:jc w:val="center"/>
        <w:rPr>
          <w:rFonts w:ascii="Arial" w:hAnsi="Arial" w:cs="Arial"/>
          <w:sz w:val="20"/>
          <w:szCs w:val="20"/>
        </w:rPr>
      </w:pPr>
      <w:r>
        <w:rPr>
          <w:rFonts w:ascii="Arial" w:hAnsi="Arial" w:cs="Arial"/>
          <w:sz w:val="20"/>
          <w:szCs w:val="20"/>
        </w:rPr>
        <w:t>/-/</w:t>
      </w:r>
    </w:p>
    <w:p w14:paraId="6EC89A47" w14:textId="77777777" w:rsidR="00513246" w:rsidRPr="0077789E" w:rsidRDefault="00F73203" w:rsidP="00F73203">
      <w:pPr>
        <w:spacing w:after="0" w:line="360" w:lineRule="auto"/>
        <w:ind w:left="7655"/>
        <w:jc w:val="center"/>
        <w:rPr>
          <w:rFonts w:ascii="Arial" w:hAnsi="Arial" w:cs="Arial"/>
          <w:b/>
          <w:sz w:val="20"/>
          <w:szCs w:val="20"/>
        </w:rPr>
      </w:pPr>
      <w:r>
        <w:rPr>
          <w:rFonts w:ascii="Arial" w:hAnsi="Arial" w:cs="Arial"/>
          <w:sz w:val="20"/>
          <w:szCs w:val="20"/>
        </w:rPr>
        <w:t>Zdzisław Chojnacki</w:t>
      </w:r>
    </w:p>
    <w:sectPr w:rsidR="00513246" w:rsidRPr="0077789E" w:rsidSect="0077789E">
      <w:pgSz w:w="16839" w:h="11907" w:orient="landscape" w:code="9"/>
      <w:pgMar w:top="567" w:right="567" w:bottom="567" w:left="56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2546" w14:textId="77777777" w:rsidR="00443E23" w:rsidRDefault="00443E23" w:rsidP="001E6A84">
      <w:pPr>
        <w:spacing w:after="0" w:line="240" w:lineRule="auto"/>
      </w:pPr>
      <w:r>
        <w:separator/>
      </w:r>
    </w:p>
  </w:endnote>
  <w:endnote w:type="continuationSeparator" w:id="0">
    <w:p w14:paraId="19FA506E" w14:textId="77777777" w:rsidR="00443E23" w:rsidRDefault="00443E23" w:rsidP="001E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7757" w14:textId="77777777" w:rsidR="00443E23" w:rsidRDefault="00443E23" w:rsidP="001E6A84">
      <w:pPr>
        <w:spacing w:after="0" w:line="240" w:lineRule="auto"/>
      </w:pPr>
      <w:r>
        <w:separator/>
      </w:r>
    </w:p>
  </w:footnote>
  <w:footnote w:type="continuationSeparator" w:id="0">
    <w:p w14:paraId="536669BA" w14:textId="77777777" w:rsidR="00443E23" w:rsidRDefault="00443E23" w:rsidP="001E6A84">
      <w:pPr>
        <w:spacing w:after="0" w:line="240" w:lineRule="auto"/>
      </w:pPr>
      <w:r>
        <w:continuationSeparator/>
      </w:r>
    </w:p>
  </w:footnote>
  <w:footnote w:id="1">
    <w:p w14:paraId="7C402EAF" w14:textId="77777777" w:rsidR="00E3568A" w:rsidRPr="00022AA9" w:rsidRDefault="00E3568A" w:rsidP="00513246">
      <w:pPr>
        <w:pStyle w:val="Tekstprzypisudolnego"/>
        <w:rPr>
          <w:rFonts w:ascii="Times New Roman" w:hAnsi="Times New Roman" w:cs="Times New Roman"/>
        </w:rPr>
      </w:pPr>
      <w:r w:rsidRPr="00022AA9">
        <w:rPr>
          <w:rStyle w:val="Odwoanieprzypisudolnego"/>
          <w:rFonts w:ascii="Times New Roman" w:hAnsi="Times New Roman" w:cs="Times New Roman"/>
        </w:rPr>
        <w:footnoteRef/>
      </w:r>
      <w:r w:rsidRPr="00022AA9">
        <w:rPr>
          <w:rFonts w:ascii="Times New Roman" w:hAnsi="Times New Roman" w:cs="Times New Roman"/>
        </w:rPr>
        <w:t xml:space="preserve"> Ustawa </w:t>
      </w:r>
      <w:r>
        <w:rPr>
          <w:rFonts w:ascii="Times New Roman" w:hAnsi="Times New Roman" w:cs="Times New Roman"/>
        </w:rPr>
        <w:t xml:space="preserve">z dnia 4 kwietnia 2019 roku </w:t>
      </w:r>
      <w:r w:rsidRPr="00022AA9">
        <w:rPr>
          <w:rFonts w:ascii="Times New Roman" w:hAnsi="Times New Roman" w:cs="Times New Roman"/>
        </w:rPr>
        <w:t xml:space="preserve">o dostępności cyfrowej stron internetowych i aplikacji mobilnych podmiotów publicznych </w:t>
      </w:r>
    </w:p>
  </w:footnote>
  <w:footnote w:id="2">
    <w:p w14:paraId="454BF459" w14:textId="77777777" w:rsidR="00E3568A" w:rsidRPr="00022AA9" w:rsidRDefault="00E3568A" w:rsidP="00513246">
      <w:pPr>
        <w:pStyle w:val="Tekstprzypisudolnego"/>
        <w:rPr>
          <w:rFonts w:ascii="Times New Roman" w:hAnsi="Times New Roman" w:cs="Times New Roman"/>
        </w:rPr>
      </w:pPr>
      <w:r w:rsidRPr="00022AA9">
        <w:rPr>
          <w:rStyle w:val="Odwoanieprzypisudolnego"/>
          <w:rFonts w:ascii="Times New Roman" w:hAnsi="Times New Roman" w:cs="Times New Roman"/>
        </w:rPr>
        <w:footnoteRef/>
      </w:r>
      <w:r w:rsidRPr="00022AA9">
        <w:rPr>
          <w:rFonts w:ascii="Times New Roman" w:hAnsi="Times New Roman" w:cs="Times New Roman"/>
        </w:rPr>
        <w:t xml:space="preserve"> Ustawa </w:t>
      </w:r>
      <w:r>
        <w:rPr>
          <w:rFonts w:ascii="Times New Roman" w:hAnsi="Times New Roman" w:cs="Times New Roman"/>
        </w:rPr>
        <w:t xml:space="preserve">z dnia 19 sierpnia 2011 roku </w:t>
      </w:r>
      <w:r w:rsidRPr="00022AA9">
        <w:rPr>
          <w:rFonts w:ascii="Times New Roman" w:hAnsi="Times New Roman" w:cs="Times New Roman"/>
        </w:rPr>
        <w:t>o języku migowym i innych środkach komunikowania się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A6048B8"/>
    <w:multiLevelType w:val="hybridMultilevel"/>
    <w:tmpl w:val="2514BEC6"/>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48137D"/>
    <w:multiLevelType w:val="hybridMultilevel"/>
    <w:tmpl w:val="A1C81B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26A56"/>
    <w:multiLevelType w:val="hybridMultilevel"/>
    <w:tmpl w:val="B068FA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C774CE"/>
    <w:multiLevelType w:val="hybridMultilevel"/>
    <w:tmpl w:val="1B7258B2"/>
    <w:lvl w:ilvl="0" w:tplc="9F142D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C3427"/>
    <w:multiLevelType w:val="hybridMultilevel"/>
    <w:tmpl w:val="F3CED2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A02979"/>
    <w:multiLevelType w:val="hybridMultilevel"/>
    <w:tmpl w:val="71D42E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1A3601"/>
    <w:multiLevelType w:val="hybridMultilevel"/>
    <w:tmpl w:val="3A121A3E"/>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1C0D99"/>
    <w:multiLevelType w:val="hybridMultilevel"/>
    <w:tmpl w:val="5D34FC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367A50"/>
    <w:multiLevelType w:val="hybridMultilevel"/>
    <w:tmpl w:val="4C4E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604E77"/>
    <w:multiLevelType w:val="hybridMultilevel"/>
    <w:tmpl w:val="99C81A8A"/>
    <w:lvl w:ilvl="0" w:tplc="60784D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260A75"/>
    <w:multiLevelType w:val="hybridMultilevel"/>
    <w:tmpl w:val="B186D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815BE5"/>
    <w:multiLevelType w:val="hybridMultilevel"/>
    <w:tmpl w:val="815AE5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6E2BDA"/>
    <w:multiLevelType w:val="hybridMultilevel"/>
    <w:tmpl w:val="1CD80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53D98"/>
    <w:multiLevelType w:val="hybridMultilevel"/>
    <w:tmpl w:val="DBEA2058"/>
    <w:lvl w:ilvl="0" w:tplc="00BED0D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0363C6"/>
    <w:multiLevelType w:val="hybridMultilevel"/>
    <w:tmpl w:val="29D096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482CA6"/>
    <w:multiLevelType w:val="hybridMultilevel"/>
    <w:tmpl w:val="154C7110"/>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AD80DCE"/>
    <w:multiLevelType w:val="hybridMultilevel"/>
    <w:tmpl w:val="34B680E8"/>
    <w:lvl w:ilvl="0" w:tplc="A09E42DA">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725DA"/>
    <w:multiLevelType w:val="hybridMultilevel"/>
    <w:tmpl w:val="B96A9C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677027"/>
    <w:multiLevelType w:val="hybridMultilevel"/>
    <w:tmpl w:val="AAF04E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F51908"/>
    <w:multiLevelType w:val="hybridMultilevel"/>
    <w:tmpl w:val="D8641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05657E"/>
    <w:multiLevelType w:val="hybridMultilevel"/>
    <w:tmpl w:val="CD6412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3E3B83"/>
    <w:multiLevelType w:val="hybridMultilevel"/>
    <w:tmpl w:val="EC0AD088"/>
    <w:lvl w:ilvl="0" w:tplc="ABDCB91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2E94038"/>
    <w:multiLevelType w:val="hybridMultilevel"/>
    <w:tmpl w:val="B2807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914C8E"/>
    <w:multiLevelType w:val="hybridMultilevel"/>
    <w:tmpl w:val="257440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B5473C"/>
    <w:multiLevelType w:val="multilevel"/>
    <w:tmpl w:val="3198E7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E685A"/>
    <w:multiLevelType w:val="hybridMultilevel"/>
    <w:tmpl w:val="2DF69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7D26A5"/>
    <w:multiLevelType w:val="hybridMultilevel"/>
    <w:tmpl w:val="B718833C"/>
    <w:lvl w:ilvl="0" w:tplc="FE548E9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A56DFE"/>
    <w:multiLevelType w:val="hybridMultilevel"/>
    <w:tmpl w:val="92FAF276"/>
    <w:lvl w:ilvl="0" w:tplc="4A1CA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C651A8"/>
    <w:multiLevelType w:val="hybridMultilevel"/>
    <w:tmpl w:val="DA9E7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964494"/>
    <w:multiLevelType w:val="hybridMultilevel"/>
    <w:tmpl w:val="674088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5C733EC"/>
    <w:multiLevelType w:val="hybridMultilevel"/>
    <w:tmpl w:val="B8E6F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67214D"/>
    <w:multiLevelType w:val="hybridMultilevel"/>
    <w:tmpl w:val="70CE15D8"/>
    <w:lvl w:ilvl="0" w:tplc="3EEA230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698099F"/>
    <w:multiLevelType w:val="hybridMultilevel"/>
    <w:tmpl w:val="B7DC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D33438"/>
    <w:multiLevelType w:val="hybridMultilevel"/>
    <w:tmpl w:val="1358610C"/>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A2C2E83"/>
    <w:multiLevelType w:val="hybridMultilevel"/>
    <w:tmpl w:val="06A69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78751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823997">
    <w:abstractNumId w:val="10"/>
  </w:num>
  <w:num w:numId="3" w16cid:durableId="1023165247">
    <w:abstractNumId w:val="9"/>
  </w:num>
  <w:num w:numId="4" w16cid:durableId="1853717548">
    <w:abstractNumId w:val="23"/>
  </w:num>
  <w:num w:numId="5" w16cid:durableId="468980051">
    <w:abstractNumId w:val="31"/>
  </w:num>
  <w:num w:numId="6" w16cid:durableId="1845824083">
    <w:abstractNumId w:val="11"/>
  </w:num>
  <w:num w:numId="7" w16cid:durableId="1066106146">
    <w:abstractNumId w:val="29"/>
  </w:num>
  <w:num w:numId="8" w16cid:durableId="1247151145">
    <w:abstractNumId w:val="25"/>
  </w:num>
  <w:num w:numId="9" w16cid:durableId="1565484173">
    <w:abstractNumId w:val="28"/>
  </w:num>
  <w:num w:numId="10" w16cid:durableId="934560878">
    <w:abstractNumId w:val="33"/>
  </w:num>
  <w:num w:numId="11" w16cid:durableId="587273740">
    <w:abstractNumId w:val="26"/>
  </w:num>
  <w:num w:numId="12" w16cid:durableId="1291788469">
    <w:abstractNumId w:val="20"/>
  </w:num>
  <w:num w:numId="13" w16cid:durableId="664213038">
    <w:abstractNumId w:val="35"/>
  </w:num>
  <w:num w:numId="14" w16cid:durableId="1931964420">
    <w:abstractNumId w:val="15"/>
  </w:num>
  <w:num w:numId="15" w16cid:durableId="1070423799">
    <w:abstractNumId w:val="18"/>
  </w:num>
  <w:num w:numId="16" w16cid:durableId="801195555">
    <w:abstractNumId w:val="19"/>
  </w:num>
  <w:num w:numId="17" w16cid:durableId="1500779348">
    <w:abstractNumId w:val="5"/>
  </w:num>
  <w:num w:numId="18" w16cid:durableId="765731422">
    <w:abstractNumId w:val="14"/>
  </w:num>
  <w:num w:numId="19" w16cid:durableId="807862842">
    <w:abstractNumId w:val="21"/>
  </w:num>
  <w:num w:numId="20" w16cid:durableId="2128886803">
    <w:abstractNumId w:val="13"/>
  </w:num>
  <w:num w:numId="21" w16cid:durableId="955020740">
    <w:abstractNumId w:val="24"/>
  </w:num>
  <w:num w:numId="22" w16cid:durableId="1462337148">
    <w:abstractNumId w:val="34"/>
  </w:num>
  <w:num w:numId="23" w16cid:durableId="75635987">
    <w:abstractNumId w:val="16"/>
  </w:num>
  <w:num w:numId="24" w16cid:durableId="703213954">
    <w:abstractNumId w:val="8"/>
  </w:num>
  <w:num w:numId="25" w16cid:durableId="429663395">
    <w:abstractNumId w:val="22"/>
  </w:num>
  <w:num w:numId="26" w16cid:durableId="2132089656">
    <w:abstractNumId w:val="30"/>
  </w:num>
  <w:num w:numId="27" w16cid:durableId="386344766">
    <w:abstractNumId w:val="32"/>
  </w:num>
  <w:num w:numId="28" w16cid:durableId="1332949637">
    <w:abstractNumId w:val="3"/>
  </w:num>
  <w:num w:numId="29" w16cid:durableId="653608812">
    <w:abstractNumId w:val="12"/>
  </w:num>
  <w:num w:numId="30" w16cid:durableId="1432777645">
    <w:abstractNumId w:val="27"/>
  </w:num>
  <w:num w:numId="31" w16cid:durableId="157967334">
    <w:abstractNumId w:val="6"/>
  </w:num>
  <w:num w:numId="32" w16cid:durableId="2056419125">
    <w:abstractNumId w:val="2"/>
  </w:num>
  <w:num w:numId="33" w16cid:durableId="906379604">
    <w:abstractNumId w:val="4"/>
  </w:num>
  <w:num w:numId="34" w16cid:durableId="438257663">
    <w:abstractNumId w:val="7"/>
  </w:num>
  <w:num w:numId="35" w16cid:durableId="245922266">
    <w:abstractNumId w:val="17"/>
  </w:num>
  <w:num w:numId="36" w16cid:durableId="202200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84"/>
    <w:rsid w:val="00115966"/>
    <w:rsid w:val="001E6A84"/>
    <w:rsid w:val="00222B83"/>
    <w:rsid w:val="0033261F"/>
    <w:rsid w:val="00362F95"/>
    <w:rsid w:val="00386885"/>
    <w:rsid w:val="003D7A60"/>
    <w:rsid w:val="003F34A4"/>
    <w:rsid w:val="004017A1"/>
    <w:rsid w:val="00412BBA"/>
    <w:rsid w:val="00443E23"/>
    <w:rsid w:val="00445557"/>
    <w:rsid w:val="00490BB6"/>
    <w:rsid w:val="00513246"/>
    <w:rsid w:val="005E2B6B"/>
    <w:rsid w:val="006C308F"/>
    <w:rsid w:val="007527FB"/>
    <w:rsid w:val="0077789E"/>
    <w:rsid w:val="0079083D"/>
    <w:rsid w:val="007F69E3"/>
    <w:rsid w:val="00B53D68"/>
    <w:rsid w:val="00BE1803"/>
    <w:rsid w:val="00C238AC"/>
    <w:rsid w:val="00DD7C49"/>
    <w:rsid w:val="00E1720F"/>
    <w:rsid w:val="00E3568A"/>
    <w:rsid w:val="00F732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7EDB"/>
  <w15:chartTrackingRefBased/>
  <w15:docId w15:val="{8C3912A6-E8E3-4655-8E83-2F11FAD9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E6A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6A84"/>
    <w:rPr>
      <w:sz w:val="20"/>
      <w:szCs w:val="20"/>
    </w:rPr>
  </w:style>
  <w:style w:type="character" w:styleId="Odwoanieprzypisudolnego">
    <w:name w:val="footnote reference"/>
    <w:basedOn w:val="Domylnaczcionkaakapitu"/>
    <w:uiPriority w:val="99"/>
    <w:semiHidden/>
    <w:unhideWhenUsed/>
    <w:rsid w:val="001E6A84"/>
    <w:rPr>
      <w:vertAlign w:val="superscript"/>
    </w:rPr>
  </w:style>
  <w:style w:type="paragraph" w:customStyle="1" w:styleId="Default">
    <w:name w:val="Default"/>
    <w:rsid w:val="00513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13246"/>
    <w:pPr>
      <w:ind w:left="720"/>
      <w:contextualSpacing/>
    </w:pPr>
  </w:style>
  <w:style w:type="table" w:styleId="Siatkatabelijasna">
    <w:name w:val="Grid Table Light"/>
    <w:basedOn w:val="Standardowy"/>
    <w:uiPriority w:val="40"/>
    <w:rsid w:val="005132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2948</Words>
  <Characters>17691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wioletta_pl</dc:creator>
  <cp:keywords/>
  <dc:description/>
  <cp:lastModifiedBy>Jarosław Lipski</cp:lastModifiedBy>
  <cp:revision>2</cp:revision>
  <dcterms:created xsi:type="dcterms:W3CDTF">2023-05-26T05:37:00Z</dcterms:created>
  <dcterms:modified xsi:type="dcterms:W3CDTF">2023-05-26T05:37:00Z</dcterms:modified>
</cp:coreProperties>
</file>